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9D" w:rsidRPr="006523A4" w:rsidRDefault="0055769D" w:rsidP="0055769D">
      <w:pPr>
        <w:rPr>
          <w:sz w:val="28"/>
          <w:szCs w:val="28"/>
        </w:rPr>
      </w:pPr>
      <w:r>
        <w:rPr>
          <w:noProof/>
          <w:sz w:val="28"/>
          <w:szCs w:val="28"/>
        </w:rPr>
        <w:drawing>
          <wp:anchor distT="0" distB="0" distL="114300" distR="114300" simplePos="0" relativeHeight="251660288" behindDoc="0" locked="0" layoutInCell="1" allowOverlap="1">
            <wp:simplePos x="0" y="0"/>
            <wp:positionH relativeFrom="margin">
              <wp:posOffset>2762250</wp:posOffset>
            </wp:positionH>
            <wp:positionV relativeFrom="paragraph">
              <wp:posOffset>-29845</wp:posOffset>
            </wp:positionV>
            <wp:extent cx="819150" cy="807085"/>
            <wp:effectExtent l="19050" t="0" r="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9150" cy="807085"/>
                    </a:xfrm>
                    <a:prstGeom prst="rect">
                      <a:avLst/>
                    </a:prstGeom>
                  </pic:spPr>
                </pic:pic>
              </a:graphicData>
            </a:graphic>
          </wp:anchor>
        </w:drawing>
      </w:r>
      <w:r w:rsidRPr="006523A4">
        <w:rPr>
          <w:sz w:val="28"/>
          <w:szCs w:val="28"/>
        </w:rPr>
        <w:t xml:space="preserve">NAME: _______________________ </w:t>
      </w:r>
      <w:r>
        <w:rPr>
          <w:sz w:val="28"/>
          <w:szCs w:val="28"/>
        </w:rPr>
        <w:tab/>
      </w:r>
      <w:r>
        <w:rPr>
          <w:sz w:val="28"/>
          <w:szCs w:val="28"/>
        </w:rPr>
        <w:tab/>
      </w:r>
      <w:r>
        <w:rPr>
          <w:sz w:val="28"/>
          <w:szCs w:val="28"/>
        </w:rPr>
        <w:tab/>
      </w:r>
      <w:r w:rsidRPr="006523A4">
        <w:rPr>
          <w:sz w:val="28"/>
          <w:szCs w:val="28"/>
        </w:rPr>
        <w:t>DATE</w:t>
      </w:r>
      <w:proofErr w:type="gramStart"/>
      <w:r w:rsidRPr="006523A4">
        <w:rPr>
          <w:sz w:val="28"/>
          <w:szCs w:val="28"/>
        </w:rPr>
        <w:t>:_</w:t>
      </w:r>
      <w:proofErr w:type="gramEnd"/>
      <w:r w:rsidRPr="006523A4">
        <w:rPr>
          <w:sz w:val="28"/>
          <w:szCs w:val="28"/>
        </w:rPr>
        <w:t>______________</w:t>
      </w:r>
      <w:r>
        <w:rPr>
          <w:sz w:val="28"/>
          <w:szCs w:val="28"/>
        </w:rPr>
        <w:t>_____</w:t>
      </w:r>
    </w:p>
    <w:p w:rsidR="0055769D" w:rsidRPr="006523A4" w:rsidRDefault="0055769D" w:rsidP="0055769D">
      <w:pPr>
        <w:rPr>
          <w:sz w:val="28"/>
          <w:szCs w:val="28"/>
        </w:rPr>
      </w:pPr>
      <w:r w:rsidRPr="006523A4">
        <w:rPr>
          <w:sz w:val="28"/>
          <w:szCs w:val="28"/>
        </w:rPr>
        <w:t xml:space="preserve">SUBJECT: </w:t>
      </w:r>
      <w:r w:rsidRPr="006523A4">
        <w:rPr>
          <w:sz w:val="28"/>
          <w:szCs w:val="28"/>
          <w:u w:val="single"/>
        </w:rPr>
        <w:t>ELA Homework_________</w:t>
      </w:r>
      <w:r w:rsidRPr="006523A4">
        <w:rPr>
          <w:sz w:val="28"/>
          <w:szCs w:val="28"/>
        </w:rPr>
        <w:t xml:space="preserve"> </w:t>
      </w:r>
      <w:r>
        <w:rPr>
          <w:sz w:val="28"/>
          <w:szCs w:val="28"/>
        </w:rPr>
        <w:tab/>
      </w:r>
      <w:r>
        <w:rPr>
          <w:sz w:val="28"/>
          <w:szCs w:val="28"/>
        </w:rPr>
        <w:tab/>
      </w:r>
      <w:r>
        <w:rPr>
          <w:sz w:val="28"/>
          <w:szCs w:val="28"/>
        </w:rPr>
        <w:tab/>
        <w:t xml:space="preserve"> CLASS</w:t>
      </w:r>
      <w:proofErr w:type="gramStart"/>
      <w:r>
        <w:rPr>
          <w:sz w:val="28"/>
          <w:szCs w:val="28"/>
        </w:rPr>
        <w:t>:_</w:t>
      </w:r>
      <w:proofErr w:type="gramEnd"/>
      <w:r>
        <w:rPr>
          <w:sz w:val="28"/>
          <w:szCs w:val="28"/>
        </w:rPr>
        <w:t>__________</w:t>
      </w:r>
      <w:r w:rsidRPr="006523A4">
        <w:rPr>
          <w:sz w:val="28"/>
          <w:szCs w:val="28"/>
        </w:rPr>
        <w:t>_______</w:t>
      </w:r>
    </w:p>
    <w:p w:rsidR="0055769D" w:rsidRDefault="0055769D" w:rsidP="0055769D">
      <w:pPr>
        <w:tabs>
          <w:tab w:val="left" w:pos="8235"/>
        </w:tabs>
        <w:jc w:val="center"/>
        <w:rPr>
          <w:b/>
          <w:sz w:val="28"/>
          <w:szCs w:val="28"/>
        </w:rPr>
      </w:pPr>
    </w:p>
    <w:p w:rsidR="0055769D" w:rsidRPr="006523A4" w:rsidRDefault="0055769D" w:rsidP="0055769D">
      <w:pPr>
        <w:tabs>
          <w:tab w:val="left" w:pos="8235"/>
        </w:tabs>
        <w:jc w:val="center"/>
        <w:rPr>
          <w:b/>
          <w:sz w:val="28"/>
          <w:szCs w:val="28"/>
        </w:rPr>
      </w:pPr>
      <w:r>
        <w:rPr>
          <w:b/>
          <w:sz w:val="28"/>
          <w:szCs w:val="28"/>
        </w:rPr>
        <w:t>Homework</w:t>
      </w:r>
    </w:p>
    <w:p w:rsidR="0055769D" w:rsidRPr="006523A4" w:rsidRDefault="0055769D" w:rsidP="0055769D">
      <w:pPr>
        <w:tabs>
          <w:tab w:val="left" w:pos="8235"/>
        </w:tabs>
        <w:rPr>
          <w:i/>
          <w:sz w:val="28"/>
          <w:szCs w:val="28"/>
        </w:rPr>
      </w:pPr>
      <w:r w:rsidRPr="0055769D">
        <w:rPr>
          <w:i/>
          <w:sz w:val="28"/>
          <w:szCs w:val="28"/>
          <w:u w:val="single"/>
        </w:rPr>
        <w:t>Directions:</w:t>
      </w:r>
      <w:r w:rsidRPr="006523A4">
        <w:rPr>
          <w:i/>
          <w:sz w:val="28"/>
          <w:szCs w:val="28"/>
        </w:rPr>
        <w:t xml:space="preserve"> Read the article below and answer the following questions related to this week’s Words of the Day.</w:t>
      </w:r>
    </w:p>
    <w:p w:rsidR="0055769D" w:rsidRPr="006523A4" w:rsidRDefault="0055769D" w:rsidP="0055769D">
      <w:pPr>
        <w:tabs>
          <w:tab w:val="left" w:pos="8235"/>
        </w:tabs>
        <w:rPr>
          <w:b/>
          <w:sz w:val="28"/>
          <w:szCs w:val="28"/>
        </w:rPr>
      </w:pPr>
      <w:r w:rsidRPr="006523A4">
        <w:rPr>
          <w:b/>
          <w:sz w:val="28"/>
          <w:szCs w:val="28"/>
        </w:rPr>
        <w:t xml:space="preserve">Copeland makes history as the first black ballerina to get top ABT role </w:t>
      </w:r>
    </w:p>
    <w:p w:rsidR="0055769D" w:rsidRPr="006523A4" w:rsidRDefault="0055769D" w:rsidP="0055769D">
      <w:pPr>
        <w:tabs>
          <w:tab w:val="left" w:pos="8235"/>
        </w:tabs>
        <w:rPr>
          <w:i/>
          <w:sz w:val="28"/>
          <w:szCs w:val="28"/>
        </w:rPr>
      </w:pPr>
      <w:r>
        <w:rPr>
          <w:i/>
          <w:noProof/>
          <w:sz w:val="28"/>
          <w:szCs w:val="28"/>
        </w:rPr>
        <w:drawing>
          <wp:anchor distT="0" distB="0" distL="114300" distR="114300" simplePos="0" relativeHeight="251661312" behindDoc="1" locked="0" layoutInCell="1" allowOverlap="1">
            <wp:simplePos x="0" y="0"/>
            <wp:positionH relativeFrom="column">
              <wp:posOffset>-100330</wp:posOffset>
            </wp:positionH>
            <wp:positionV relativeFrom="paragraph">
              <wp:posOffset>535305</wp:posOffset>
            </wp:positionV>
            <wp:extent cx="3911600" cy="2185035"/>
            <wp:effectExtent l="19050" t="0" r="0" b="0"/>
            <wp:wrapTight wrapText="bothSides">
              <wp:wrapPolygon edited="0">
                <wp:start x="-105" y="0"/>
                <wp:lineTo x="-105" y="21468"/>
                <wp:lineTo x="21565" y="21468"/>
                <wp:lineTo x="21565" y="0"/>
                <wp:lineTo x="-10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peland.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11600" cy="2185035"/>
                    </a:xfrm>
                    <a:prstGeom prst="rect">
                      <a:avLst/>
                    </a:prstGeom>
                  </pic:spPr>
                </pic:pic>
              </a:graphicData>
            </a:graphic>
          </wp:anchor>
        </w:drawing>
      </w:r>
      <w:r w:rsidRPr="006523A4">
        <w:rPr>
          <w:i/>
          <w:sz w:val="28"/>
          <w:szCs w:val="28"/>
        </w:rPr>
        <w:t xml:space="preserve">Misty Copeland (right) and Brooklyn Mack rehearse "Swan Lake" at the Eisenhower Theater at the Kennedy Center in Washington, D.C., in April. Copeland made history on Tuesday when she was promoted to principal dancer of the prestigious American Ballet Theatre, becoming the first African-American ballerina to reach the elite dance company's top rank. </w:t>
      </w:r>
    </w:p>
    <w:p w:rsidR="0055769D" w:rsidRPr="006523A4" w:rsidRDefault="0055769D" w:rsidP="0055769D">
      <w:pPr>
        <w:tabs>
          <w:tab w:val="left" w:pos="8235"/>
        </w:tabs>
        <w:rPr>
          <w:sz w:val="28"/>
          <w:szCs w:val="28"/>
        </w:rPr>
      </w:pPr>
    </w:p>
    <w:p w:rsidR="0055769D" w:rsidRPr="006523A4" w:rsidRDefault="0055769D" w:rsidP="0055769D">
      <w:pPr>
        <w:tabs>
          <w:tab w:val="left" w:pos="8235"/>
        </w:tabs>
        <w:rPr>
          <w:sz w:val="28"/>
          <w:szCs w:val="28"/>
        </w:rPr>
      </w:pPr>
      <w:r w:rsidRPr="006523A4">
        <w:rPr>
          <w:sz w:val="28"/>
          <w:szCs w:val="28"/>
        </w:rPr>
        <w:t xml:space="preserve">Misty Copeland has become the first black ballerina to become a principal dancer at American Ballet Theatre (ABT). On Tuesday, she was promoted to the top role. </w:t>
      </w:r>
    </w:p>
    <w:p w:rsidR="0055769D" w:rsidRPr="006523A4" w:rsidRDefault="0055769D" w:rsidP="0055769D">
      <w:pPr>
        <w:tabs>
          <w:tab w:val="left" w:pos="8235"/>
        </w:tabs>
        <w:rPr>
          <w:sz w:val="28"/>
          <w:szCs w:val="28"/>
        </w:rPr>
      </w:pPr>
      <w:r w:rsidRPr="006523A4">
        <w:rPr>
          <w:sz w:val="28"/>
          <w:szCs w:val="28"/>
        </w:rPr>
        <w:t xml:space="preserve">Copeland, 32, is one of America's most famous female athletes. She is respected and admired for her rise in an art world that usually features only slim white ballerinas. </w:t>
      </w:r>
    </w:p>
    <w:p w:rsidR="0055769D" w:rsidRPr="006523A4" w:rsidRDefault="0055769D" w:rsidP="0055769D">
      <w:pPr>
        <w:tabs>
          <w:tab w:val="left" w:pos="8235"/>
        </w:tabs>
        <w:rPr>
          <w:sz w:val="28"/>
          <w:szCs w:val="28"/>
        </w:rPr>
      </w:pPr>
      <w:r w:rsidRPr="006523A4">
        <w:rPr>
          <w:b/>
          <w:sz w:val="28"/>
          <w:szCs w:val="28"/>
        </w:rPr>
        <w:t xml:space="preserve">Power </w:t>
      </w:r>
      <w:proofErr w:type="gramStart"/>
      <w:r w:rsidRPr="006523A4">
        <w:rPr>
          <w:b/>
          <w:sz w:val="28"/>
          <w:szCs w:val="28"/>
        </w:rPr>
        <w:t>And</w:t>
      </w:r>
      <w:proofErr w:type="gramEnd"/>
      <w:r w:rsidRPr="006523A4">
        <w:rPr>
          <w:b/>
          <w:sz w:val="28"/>
          <w:szCs w:val="28"/>
        </w:rPr>
        <w:t xml:space="preserve"> The Ballet Body</w:t>
      </w:r>
      <w:r w:rsidRPr="006523A4">
        <w:rPr>
          <w:sz w:val="28"/>
          <w:szCs w:val="28"/>
        </w:rPr>
        <w:t xml:space="preserve"> </w:t>
      </w:r>
    </w:p>
    <w:p w:rsidR="0055769D" w:rsidRPr="006523A4" w:rsidRDefault="0055769D" w:rsidP="0055769D">
      <w:pPr>
        <w:tabs>
          <w:tab w:val="left" w:pos="8235"/>
        </w:tabs>
        <w:rPr>
          <w:sz w:val="28"/>
          <w:szCs w:val="28"/>
        </w:rPr>
      </w:pPr>
      <w:r w:rsidRPr="006523A4">
        <w:rPr>
          <w:sz w:val="28"/>
          <w:szCs w:val="28"/>
        </w:rPr>
        <w:t xml:space="preserve">Her star power has stretched far beyond dance. Copeland wrote a popular book about her life. She was on the cover of Time magazine's "100 Most Influential People" issue. She also starred in an Under </w:t>
      </w:r>
      <w:proofErr w:type="spellStart"/>
      <w:r w:rsidRPr="006523A4">
        <w:rPr>
          <w:sz w:val="28"/>
          <w:szCs w:val="28"/>
        </w:rPr>
        <w:t>Armour</w:t>
      </w:r>
      <w:proofErr w:type="spellEnd"/>
      <w:r w:rsidRPr="006523A4">
        <w:rPr>
          <w:sz w:val="28"/>
          <w:szCs w:val="28"/>
        </w:rPr>
        <w:t xml:space="preserve"> ad that went viral on the Internet. The ad showed her twirling. In the background, a woman's voice read a letter declaring she has "the wrong body for ballet.”</w:t>
      </w:r>
    </w:p>
    <w:p w:rsidR="0055769D" w:rsidRPr="006523A4" w:rsidRDefault="0055769D" w:rsidP="0055769D">
      <w:pPr>
        <w:tabs>
          <w:tab w:val="left" w:pos="8235"/>
        </w:tabs>
        <w:rPr>
          <w:sz w:val="28"/>
          <w:szCs w:val="28"/>
        </w:rPr>
      </w:pPr>
      <w:r w:rsidRPr="006523A4">
        <w:rPr>
          <w:sz w:val="28"/>
          <w:szCs w:val="28"/>
        </w:rPr>
        <w:t xml:space="preserve">Bringing on Misty Copeland is the best decision we've ever made," said Adrienne Lofton. She is a top executive for Under </w:t>
      </w:r>
      <w:proofErr w:type="spellStart"/>
      <w:r w:rsidRPr="006523A4">
        <w:rPr>
          <w:sz w:val="28"/>
          <w:szCs w:val="28"/>
        </w:rPr>
        <w:t>Armour</w:t>
      </w:r>
      <w:proofErr w:type="spellEnd"/>
      <w:r w:rsidRPr="006523A4">
        <w:rPr>
          <w:sz w:val="28"/>
          <w:szCs w:val="28"/>
        </w:rPr>
        <w:t xml:space="preserve">, the sportswear company. </w:t>
      </w:r>
    </w:p>
    <w:p w:rsidR="0055769D" w:rsidRPr="006523A4" w:rsidRDefault="0055769D" w:rsidP="0055769D">
      <w:pPr>
        <w:tabs>
          <w:tab w:val="left" w:pos="8235"/>
        </w:tabs>
        <w:rPr>
          <w:sz w:val="28"/>
          <w:szCs w:val="28"/>
        </w:rPr>
      </w:pPr>
      <w:r w:rsidRPr="006523A4">
        <w:rPr>
          <w:sz w:val="28"/>
          <w:szCs w:val="28"/>
        </w:rPr>
        <w:t xml:space="preserve">"We've always had powerful female athletes," Lofton said. The company has never hired an athlete like Copeland, though. She shows "men, women and kids </w:t>
      </w:r>
      <w:r w:rsidRPr="006523A4">
        <w:rPr>
          <w:sz w:val="28"/>
          <w:szCs w:val="28"/>
        </w:rPr>
        <w:lastRenderedPageBreak/>
        <w:t xml:space="preserve">that athletes come in all shapes and sizes." </w:t>
      </w:r>
      <w:r w:rsidRPr="006523A4">
        <w:rPr>
          <w:sz w:val="28"/>
          <w:szCs w:val="28"/>
        </w:rPr>
        <w:br/>
      </w:r>
    </w:p>
    <w:p w:rsidR="0055769D" w:rsidRPr="006523A4" w:rsidRDefault="0055769D" w:rsidP="0055769D">
      <w:pPr>
        <w:tabs>
          <w:tab w:val="left" w:pos="8235"/>
        </w:tabs>
        <w:rPr>
          <w:sz w:val="28"/>
          <w:szCs w:val="28"/>
        </w:rPr>
      </w:pPr>
      <w:bookmarkStart w:id="0" w:name="_GoBack"/>
      <w:bookmarkEnd w:id="0"/>
    </w:p>
    <w:p w:rsidR="0055769D" w:rsidRPr="006523A4" w:rsidRDefault="0055769D" w:rsidP="0055769D">
      <w:pPr>
        <w:tabs>
          <w:tab w:val="left" w:pos="8235"/>
        </w:tabs>
        <w:rPr>
          <w:sz w:val="28"/>
          <w:szCs w:val="28"/>
        </w:rPr>
      </w:pPr>
      <w:r w:rsidRPr="006523A4">
        <w:rPr>
          <w:b/>
          <w:sz w:val="28"/>
          <w:szCs w:val="28"/>
        </w:rPr>
        <w:t xml:space="preserve">A Historic Turn </w:t>
      </w:r>
      <w:proofErr w:type="gramStart"/>
      <w:r w:rsidRPr="006523A4">
        <w:rPr>
          <w:b/>
          <w:sz w:val="28"/>
          <w:szCs w:val="28"/>
        </w:rPr>
        <w:t>As</w:t>
      </w:r>
      <w:proofErr w:type="gramEnd"/>
      <w:r w:rsidRPr="006523A4">
        <w:rPr>
          <w:b/>
          <w:sz w:val="28"/>
          <w:szCs w:val="28"/>
        </w:rPr>
        <w:t xml:space="preserve"> The White Swan</w:t>
      </w:r>
      <w:r w:rsidRPr="006523A4">
        <w:rPr>
          <w:sz w:val="28"/>
          <w:szCs w:val="28"/>
        </w:rPr>
        <w:t xml:space="preserve"> </w:t>
      </w:r>
    </w:p>
    <w:p w:rsidR="0055769D" w:rsidRPr="006523A4" w:rsidRDefault="0055769D" w:rsidP="0055769D">
      <w:pPr>
        <w:tabs>
          <w:tab w:val="left" w:pos="8235"/>
        </w:tabs>
        <w:rPr>
          <w:sz w:val="28"/>
          <w:szCs w:val="28"/>
        </w:rPr>
      </w:pPr>
      <w:r w:rsidRPr="006523A4">
        <w:rPr>
          <w:sz w:val="28"/>
          <w:szCs w:val="28"/>
        </w:rPr>
        <w:t xml:space="preserve">Copeland's new position will start August 1. Copeland has performed many starring roles recently. She danced the female leads in the ballets "Romeo and Juliet" and "Firebird." </w:t>
      </w:r>
    </w:p>
    <w:p w:rsidR="0055769D" w:rsidRPr="006523A4" w:rsidRDefault="0055769D" w:rsidP="0055769D">
      <w:pPr>
        <w:tabs>
          <w:tab w:val="left" w:pos="8235"/>
        </w:tabs>
        <w:rPr>
          <w:sz w:val="28"/>
          <w:szCs w:val="28"/>
        </w:rPr>
      </w:pPr>
      <w:r w:rsidRPr="006523A4">
        <w:rPr>
          <w:sz w:val="28"/>
          <w:szCs w:val="28"/>
        </w:rPr>
        <w:t xml:space="preserve">Earlier this spring, Copeland danced the lead role in "Swan Lake." It was an important moment in American arts. Copeland became the first black woman to dance the ballet's white swan. From the moment tickets went on sale, all of her performances were sold out. </w:t>
      </w:r>
    </w:p>
    <w:p w:rsidR="0055769D" w:rsidRPr="006523A4" w:rsidRDefault="0055769D" w:rsidP="0055769D">
      <w:pPr>
        <w:tabs>
          <w:tab w:val="left" w:pos="8235"/>
        </w:tabs>
        <w:rPr>
          <w:sz w:val="28"/>
          <w:szCs w:val="28"/>
        </w:rPr>
      </w:pPr>
      <w:r w:rsidRPr="006523A4">
        <w:rPr>
          <w:sz w:val="28"/>
          <w:szCs w:val="28"/>
        </w:rPr>
        <w:t xml:space="preserve">"I haven't come from the typical path or background of someone who would make it to this level as a ballerina," she said at the time. Copeland grew up in a single-parent home. Her mother struggled to support the family. </w:t>
      </w:r>
    </w:p>
    <w:p w:rsidR="0055769D" w:rsidRPr="006523A4" w:rsidRDefault="0055769D" w:rsidP="0055769D">
      <w:pPr>
        <w:tabs>
          <w:tab w:val="left" w:pos="8235"/>
        </w:tabs>
        <w:rPr>
          <w:sz w:val="28"/>
          <w:szCs w:val="28"/>
        </w:rPr>
      </w:pPr>
      <w:r w:rsidRPr="006523A4">
        <w:rPr>
          <w:sz w:val="28"/>
          <w:szCs w:val="28"/>
        </w:rPr>
        <w:t xml:space="preserve">Copeland said her mother gave her and her siblings the strength "to just continue to survive and succeed." </w:t>
      </w:r>
    </w:p>
    <w:p w:rsidR="0055769D" w:rsidRPr="006523A4" w:rsidRDefault="0055769D" w:rsidP="0055769D">
      <w:pPr>
        <w:tabs>
          <w:tab w:val="left" w:pos="8235"/>
        </w:tabs>
        <w:rPr>
          <w:sz w:val="28"/>
          <w:szCs w:val="28"/>
        </w:rPr>
      </w:pPr>
      <w:r w:rsidRPr="006523A4">
        <w:rPr>
          <w:b/>
          <w:sz w:val="28"/>
          <w:szCs w:val="28"/>
        </w:rPr>
        <w:t>A</w:t>
      </w:r>
      <w:r w:rsidRPr="006523A4">
        <w:rPr>
          <w:sz w:val="28"/>
          <w:szCs w:val="28"/>
        </w:rPr>
        <w:t xml:space="preserve"> </w:t>
      </w:r>
      <w:r w:rsidRPr="006523A4">
        <w:rPr>
          <w:b/>
          <w:sz w:val="28"/>
          <w:szCs w:val="28"/>
        </w:rPr>
        <w:t xml:space="preserve">Late Start </w:t>
      </w:r>
      <w:proofErr w:type="gramStart"/>
      <w:r w:rsidRPr="006523A4">
        <w:rPr>
          <w:b/>
          <w:sz w:val="28"/>
          <w:szCs w:val="28"/>
        </w:rPr>
        <w:t>And</w:t>
      </w:r>
      <w:proofErr w:type="gramEnd"/>
      <w:r w:rsidRPr="006523A4">
        <w:rPr>
          <w:b/>
          <w:sz w:val="28"/>
          <w:szCs w:val="28"/>
        </w:rPr>
        <w:t xml:space="preserve"> A Steady Rise</w:t>
      </w:r>
      <w:r w:rsidRPr="006523A4">
        <w:rPr>
          <w:sz w:val="28"/>
          <w:szCs w:val="28"/>
        </w:rPr>
        <w:t xml:space="preserve"> </w:t>
      </w:r>
    </w:p>
    <w:p w:rsidR="0055769D" w:rsidRPr="006523A4" w:rsidRDefault="0055769D" w:rsidP="0055769D">
      <w:pPr>
        <w:tabs>
          <w:tab w:val="left" w:pos="8235"/>
        </w:tabs>
        <w:rPr>
          <w:sz w:val="28"/>
          <w:szCs w:val="28"/>
        </w:rPr>
      </w:pPr>
      <w:r w:rsidRPr="006523A4">
        <w:rPr>
          <w:sz w:val="28"/>
          <w:szCs w:val="28"/>
        </w:rPr>
        <w:t xml:space="preserve">When she was 13, Copeland took her first dance class. She was inspired by a television movie about Olympic gymnast Nadia Comaneci. She began dancing late for a young ballerina. </w:t>
      </w:r>
    </w:p>
    <w:p w:rsidR="0055769D" w:rsidRPr="006523A4" w:rsidRDefault="0055769D" w:rsidP="0055769D">
      <w:pPr>
        <w:tabs>
          <w:tab w:val="left" w:pos="8235"/>
        </w:tabs>
        <w:rPr>
          <w:sz w:val="28"/>
          <w:szCs w:val="28"/>
        </w:rPr>
      </w:pPr>
      <w:r w:rsidRPr="006523A4">
        <w:rPr>
          <w:sz w:val="28"/>
          <w:szCs w:val="28"/>
        </w:rPr>
        <w:t xml:space="preserve">She weighed more and was more muscular than most ballerinas. Still, she rose to become the American Ballet Theatre's second-ever black soloist, at age 24. A soloist is second in rank to a principal dancer. </w:t>
      </w:r>
    </w:p>
    <w:p w:rsidR="0055769D" w:rsidRPr="006523A4" w:rsidRDefault="0055769D" w:rsidP="0055769D">
      <w:pPr>
        <w:tabs>
          <w:tab w:val="left" w:pos="8235"/>
        </w:tabs>
        <w:rPr>
          <w:sz w:val="28"/>
          <w:szCs w:val="28"/>
        </w:rPr>
      </w:pPr>
      <w:r w:rsidRPr="006523A4">
        <w:rPr>
          <w:sz w:val="28"/>
          <w:szCs w:val="28"/>
        </w:rPr>
        <w:t xml:space="preserve">Copeland's popularity quickly grew beyond the world of ballet lovers. She has starred in Dr. Pepper and BlackBerry ads. She performed in concert with the musician Prince. She also was a judge on Fox television's "So You Think You Can Dance." </w:t>
      </w:r>
    </w:p>
    <w:p w:rsidR="0055769D" w:rsidRPr="006523A4" w:rsidRDefault="0055769D" w:rsidP="0055769D">
      <w:pPr>
        <w:tabs>
          <w:tab w:val="left" w:pos="8235"/>
        </w:tabs>
        <w:rPr>
          <w:sz w:val="28"/>
          <w:szCs w:val="28"/>
        </w:rPr>
      </w:pPr>
      <w:r w:rsidRPr="006523A4">
        <w:rPr>
          <w:sz w:val="28"/>
          <w:szCs w:val="28"/>
        </w:rPr>
        <w:t xml:space="preserve">Copeland has also written an illustrated children's book, "Firebird." It was named for one of her first big roles with the American Ballet Theatre. </w:t>
      </w:r>
    </w:p>
    <w:p w:rsidR="0055769D" w:rsidRPr="006523A4" w:rsidRDefault="0055769D" w:rsidP="0055769D">
      <w:pPr>
        <w:tabs>
          <w:tab w:val="left" w:pos="8235"/>
        </w:tabs>
        <w:rPr>
          <w:sz w:val="28"/>
          <w:szCs w:val="28"/>
        </w:rPr>
      </w:pPr>
      <w:r w:rsidRPr="006523A4">
        <w:rPr>
          <w:b/>
          <w:sz w:val="28"/>
          <w:szCs w:val="28"/>
        </w:rPr>
        <w:t xml:space="preserve">A YouTube Star </w:t>
      </w:r>
      <w:proofErr w:type="gramStart"/>
      <w:r w:rsidRPr="006523A4">
        <w:rPr>
          <w:b/>
          <w:sz w:val="28"/>
          <w:szCs w:val="28"/>
        </w:rPr>
        <w:t>And</w:t>
      </w:r>
      <w:proofErr w:type="gramEnd"/>
      <w:r w:rsidRPr="006523A4">
        <w:rPr>
          <w:b/>
          <w:sz w:val="28"/>
          <w:szCs w:val="28"/>
        </w:rPr>
        <w:t xml:space="preserve"> A Role Model</w:t>
      </w:r>
      <w:r w:rsidRPr="006523A4">
        <w:rPr>
          <w:sz w:val="28"/>
          <w:szCs w:val="28"/>
        </w:rPr>
        <w:t xml:space="preserve"> </w:t>
      </w:r>
    </w:p>
    <w:p w:rsidR="0055769D" w:rsidRPr="006523A4" w:rsidRDefault="0055769D" w:rsidP="0055769D">
      <w:pPr>
        <w:tabs>
          <w:tab w:val="left" w:pos="8235"/>
        </w:tabs>
        <w:rPr>
          <w:sz w:val="28"/>
          <w:szCs w:val="28"/>
        </w:rPr>
      </w:pPr>
      <w:r w:rsidRPr="006523A4">
        <w:rPr>
          <w:sz w:val="28"/>
          <w:szCs w:val="28"/>
        </w:rPr>
        <w:t xml:space="preserve">Most people have seen her in Under </w:t>
      </w:r>
      <w:proofErr w:type="spellStart"/>
      <w:r w:rsidRPr="006523A4">
        <w:rPr>
          <w:sz w:val="28"/>
          <w:szCs w:val="28"/>
        </w:rPr>
        <w:t>Armour</w:t>
      </w:r>
      <w:proofErr w:type="spellEnd"/>
      <w:r w:rsidRPr="006523A4">
        <w:rPr>
          <w:sz w:val="28"/>
          <w:szCs w:val="28"/>
        </w:rPr>
        <w:t xml:space="preserve"> commercials. </w:t>
      </w:r>
    </w:p>
    <w:p w:rsidR="0055769D" w:rsidRPr="006523A4" w:rsidRDefault="0055769D" w:rsidP="0055769D">
      <w:pPr>
        <w:tabs>
          <w:tab w:val="left" w:pos="8235"/>
        </w:tabs>
        <w:rPr>
          <w:sz w:val="28"/>
          <w:szCs w:val="28"/>
        </w:rPr>
      </w:pPr>
      <w:r w:rsidRPr="006523A4">
        <w:rPr>
          <w:sz w:val="28"/>
          <w:szCs w:val="28"/>
        </w:rPr>
        <w:lastRenderedPageBreak/>
        <w:t xml:space="preserve">Under </w:t>
      </w:r>
      <w:proofErr w:type="spellStart"/>
      <w:r w:rsidRPr="006523A4">
        <w:rPr>
          <w:sz w:val="28"/>
          <w:szCs w:val="28"/>
        </w:rPr>
        <w:t>Armour</w:t>
      </w:r>
      <w:proofErr w:type="spellEnd"/>
      <w:r w:rsidRPr="006523A4">
        <w:rPr>
          <w:sz w:val="28"/>
          <w:szCs w:val="28"/>
        </w:rPr>
        <w:t xml:space="preserve"> said the ads are the most successful in its history. Lofton, who is with the company, said that many women became interested in Under </w:t>
      </w:r>
      <w:proofErr w:type="spellStart"/>
      <w:r w:rsidRPr="006523A4">
        <w:rPr>
          <w:sz w:val="28"/>
          <w:szCs w:val="28"/>
        </w:rPr>
        <w:t>Armour</w:t>
      </w:r>
      <w:proofErr w:type="spellEnd"/>
      <w:r w:rsidRPr="006523A4">
        <w:rPr>
          <w:sz w:val="28"/>
          <w:szCs w:val="28"/>
        </w:rPr>
        <w:t xml:space="preserve"> clothing because of Copeland. </w:t>
      </w:r>
    </w:p>
    <w:p w:rsidR="0055769D" w:rsidRPr="006523A4" w:rsidRDefault="0055769D" w:rsidP="0055769D">
      <w:pPr>
        <w:tabs>
          <w:tab w:val="left" w:pos="8235"/>
        </w:tabs>
        <w:rPr>
          <w:sz w:val="28"/>
          <w:szCs w:val="28"/>
        </w:rPr>
      </w:pPr>
      <w:r w:rsidRPr="006523A4">
        <w:rPr>
          <w:sz w:val="28"/>
          <w:szCs w:val="28"/>
        </w:rPr>
        <w:t xml:space="preserve">Her Under </w:t>
      </w:r>
      <w:proofErr w:type="spellStart"/>
      <w:r w:rsidRPr="006523A4">
        <w:rPr>
          <w:sz w:val="28"/>
          <w:szCs w:val="28"/>
        </w:rPr>
        <w:t>Armour</w:t>
      </w:r>
      <w:proofErr w:type="spellEnd"/>
      <w:r w:rsidRPr="006523A4">
        <w:rPr>
          <w:sz w:val="28"/>
          <w:szCs w:val="28"/>
        </w:rPr>
        <w:t xml:space="preserve"> commercial has been viewed more than 8 million times on YouTube. Copeland has more than 500,000 followers on </w:t>
      </w:r>
      <w:proofErr w:type="spellStart"/>
      <w:r w:rsidRPr="006523A4">
        <w:rPr>
          <w:sz w:val="28"/>
          <w:szCs w:val="28"/>
        </w:rPr>
        <w:t>Instagram</w:t>
      </w:r>
      <w:proofErr w:type="spellEnd"/>
      <w:r w:rsidRPr="006523A4">
        <w:rPr>
          <w:sz w:val="28"/>
          <w:szCs w:val="28"/>
        </w:rPr>
        <w:t xml:space="preserve"> and Twitter. </w:t>
      </w:r>
    </w:p>
    <w:p w:rsidR="0055769D" w:rsidRPr="006523A4" w:rsidRDefault="0055769D" w:rsidP="0055769D">
      <w:pPr>
        <w:tabs>
          <w:tab w:val="left" w:pos="8235"/>
        </w:tabs>
        <w:rPr>
          <w:sz w:val="28"/>
          <w:szCs w:val="28"/>
        </w:rPr>
      </w:pPr>
      <w:r w:rsidRPr="006523A4">
        <w:rPr>
          <w:sz w:val="28"/>
          <w:szCs w:val="28"/>
        </w:rPr>
        <w:t xml:space="preserve">Copeland last year told the sports network ESPN that Under </w:t>
      </w:r>
      <w:proofErr w:type="spellStart"/>
      <w:r w:rsidRPr="006523A4">
        <w:rPr>
          <w:sz w:val="28"/>
          <w:szCs w:val="28"/>
        </w:rPr>
        <w:t>Armour</w:t>
      </w:r>
      <w:proofErr w:type="spellEnd"/>
      <w:r w:rsidRPr="006523A4">
        <w:rPr>
          <w:sz w:val="28"/>
          <w:szCs w:val="28"/>
        </w:rPr>
        <w:t xml:space="preserve"> pays her more than she makes as a ballerina. Her company's soloists make between $50,000 and $100,000 a year. </w:t>
      </w:r>
    </w:p>
    <w:p w:rsidR="0055769D" w:rsidRPr="006523A4" w:rsidRDefault="0055769D" w:rsidP="0055769D">
      <w:pPr>
        <w:tabs>
          <w:tab w:val="left" w:pos="8235"/>
        </w:tabs>
        <w:rPr>
          <w:sz w:val="28"/>
          <w:szCs w:val="28"/>
        </w:rPr>
      </w:pPr>
      <w:r w:rsidRPr="006523A4">
        <w:rPr>
          <w:sz w:val="28"/>
          <w:szCs w:val="28"/>
        </w:rPr>
        <w:t>On social media, the congratulations poured in for Copeland from companies, the ballet community and fans. Among them was television celebrity Star Jones. She wrote that she was "crying tears of joy for @</w:t>
      </w:r>
      <w:proofErr w:type="spellStart"/>
      <w:r w:rsidRPr="006523A4">
        <w:rPr>
          <w:sz w:val="28"/>
          <w:szCs w:val="28"/>
        </w:rPr>
        <w:t>mistyonpointe</w:t>
      </w:r>
      <w:proofErr w:type="spellEnd"/>
      <w:r w:rsidRPr="006523A4">
        <w:rPr>
          <w:sz w:val="28"/>
          <w:szCs w:val="28"/>
        </w:rPr>
        <w:t xml:space="preserve"> and all the little girls she will inspire," referring to Copeland by her Twitter handle. </w:t>
      </w:r>
    </w:p>
    <w:p w:rsidR="0055769D" w:rsidRPr="006523A4" w:rsidRDefault="0055769D" w:rsidP="0055769D">
      <w:pPr>
        <w:tabs>
          <w:tab w:val="left" w:pos="8235"/>
        </w:tabs>
        <w:rPr>
          <w:sz w:val="28"/>
          <w:szCs w:val="28"/>
        </w:rPr>
      </w:pPr>
      <w:r w:rsidRPr="006523A4">
        <w:rPr>
          <w:sz w:val="28"/>
          <w:szCs w:val="28"/>
        </w:rPr>
        <w:t xml:space="preserve">Still, Copeland said it is important for her to do her best. </w:t>
      </w:r>
    </w:p>
    <w:p w:rsidR="0055769D" w:rsidRPr="006523A4" w:rsidRDefault="0055769D" w:rsidP="0055769D">
      <w:pPr>
        <w:tabs>
          <w:tab w:val="left" w:pos="8235"/>
        </w:tabs>
        <w:rPr>
          <w:sz w:val="28"/>
          <w:szCs w:val="28"/>
        </w:rPr>
      </w:pPr>
      <w:r w:rsidRPr="006523A4">
        <w:rPr>
          <w:sz w:val="28"/>
          <w:szCs w:val="28"/>
        </w:rPr>
        <w:t xml:space="preserve">"Every time I step onto the stage, it's not only proving to the audience that I'm capable, but to </w:t>
      </w:r>
      <w:proofErr w:type="gramStart"/>
      <w:r w:rsidRPr="006523A4">
        <w:rPr>
          <w:sz w:val="28"/>
          <w:szCs w:val="28"/>
        </w:rPr>
        <w:t>myself</w:t>
      </w:r>
      <w:proofErr w:type="gramEnd"/>
      <w:r w:rsidRPr="006523A4">
        <w:rPr>
          <w:sz w:val="28"/>
          <w:szCs w:val="28"/>
        </w:rPr>
        <w:t>.”</w:t>
      </w:r>
    </w:p>
    <w:p w:rsidR="0055769D" w:rsidRPr="006523A4" w:rsidRDefault="0055769D" w:rsidP="0055769D">
      <w:pPr>
        <w:tabs>
          <w:tab w:val="left" w:pos="8235"/>
        </w:tabs>
        <w:rPr>
          <w:sz w:val="28"/>
          <w:szCs w:val="28"/>
        </w:rPr>
      </w:pPr>
    </w:p>
    <w:p w:rsidR="0055769D" w:rsidRPr="006523A4" w:rsidRDefault="0055769D" w:rsidP="0055769D">
      <w:pPr>
        <w:pStyle w:val="ListParagraph"/>
        <w:numPr>
          <w:ilvl w:val="0"/>
          <w:numId w:val="1"/>
        </w:numPr>
        <w:tabs>
          <w:tab w:val="left" w:pos="8235"/>
        </w:tabs>
        <w:rPr>
          <w:sz w:val="28"/>
          <w:szCs w:val="28"/>
        </w:rPr>
      </w:pPr>
      <w:r w:rsidRPr="006523A4">
        <w:rPr>
          <w:sz w:val="28"/>
          <w:szCs w:val="28"/>
        </w:rPr>
        <w:t xml:space="preserve">Which of the following quotes from the text best supports the claim that Copeland has had to overcome </w:t>
      </w:r>
      <w:r w:rsidRPr="006523A4">
        <w:rPr>
          <w:b/>
          <w:sz w:val="28"/>
          <w:szCs w:val="28"/>
        </w:rPr>
        <w:t>prejudice</w:t>
      </w:r>
      <w:r w:rsidRPr="006523A4">
        <w:rPr>
          <w:sz w:val="28"/>
          <w:szCs w:val="28"/>
        </w:rPr>
        <w:t xml:space="preserve"> in order to achieve her current level of success?</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“She is respected and admired for her rise in an art world that usually features only slim white ballerinas.”</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 xml:space="preserve">“Lofton, who is with the company, said that many women became interested in Under </w:t>
      </w:r>
      <w:proofErr w:type="spellStart"/>
      <w:r w:rsidRPr="006523A4">
        <w:rPr>
          <w:sz w:val="28"/>
          <w:szCs w:val="28"/>
        </w:rPr>
        <w:t>Armour</w:t>
      </w:r>
      <w:proofErr w:type="spellEnd"/>
      <w:r w:rsidRPr="006523A4">
        <w:rPr>
          <w:sz w:val="28"/>
          <w:szCs w:val="28"/>
        </w:rPr>
        <w:t xml:space="preserve"> clothing because of Copeland.”</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“Copeland said her mother gave her and her siblings the strength "to just continue to survive and succeed.”</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She wrote that she was "crying tears of joy for @</w:t>
      </w:r>
      <w:proofErr w:type="spellStart"/>
      <w:r w:rsidRPr="006523A4">
        <w:rPr>
          <w:sz w:val="28"/>
          <w:szCs w:val="28"/>
        </w:rPr>
        <w:t>mistyonpointe</w:t>
      </w:r>
      <w:proofErr w:type="spellEnd"/>
      <w:r w:rsidRPr="006523A4">
        <w:rPr>
          <w:sz w:val="28"/>
          <w:szCs w:val="28"/>
        </w:rPr>
        <w:t xml:space="preserve"> and all the little girls she will inspire," referring to Copeland by her Twitter handle. </w:t>
      </w:r>
    </w:p>
    <w:p w:rsidR="0055769D" w:rsidRDefault="0055769D" w:rsidP="0055769D">
      <w:pPr>
        <w:pStyle w:val="ListParagraph"/>
        <w:tabs>
          <w:tab w:val="left" w:pos="8235"/>
        </w:tabs>
        <w:ind w:left="1440"/>
        <w:rPr>
          <w:sz w:val="28"/>
          <w:szCs w:val="28"/>
        </w:rPr>
      </w:pPr>
    </w:p>
    <w:p w:rsidR="0055769D" w:rsidRDefault="0055769D" w:rsidP="0055769D">
      <w:pPr>
        <w:pStyle w:val="ListParagraph"/>
        <w:tabs>
          <w:tab w:val="left" w:pos="8235"/>
        </w:tabs>
        <w:ind w:left="1440"/>
        <w:rPr>
          <w:sz w:val="28"/>
          <w:szCs w:val="28"/>
        </w:rPr>
      </w:pPr>
    </w:p>
    <w:p w:rsidR="0055769D" w:rsidRDefault="0055769D" w:rsidP="0055769D">
      <w:pPr>
        <w:pStyle w:val="ListParagraph"/>
        <w:tabs>
          <w:tab w:val="left" w:pos="8235"/>
        </w:tabs>
        <w:ind w:left="1440"/>
        <w:rPr>
          <w:sz w:val="28"/>
          <w:szCs w:val="28"/>
        </w:rPr>
      </w:pPr>
    </w:p>
    <w:p w:rsidR="0055769D" w:rsidRDefault="0055769D" w:rsidP="0055769D">
      <w:pPr>
        <w:pStyle w:val="ListParagraph"/>
        <w:tabs>
          <w:tab w:val="left" w:pos="8235"/>
        </w:tabs>
        <w:ind w:left="1440"/>
        <w:rPr>
          <w:sz w:val="28"/>
          <w:szCs w:val="28"/>
        </w:rPr>
      </w:pPr>
    </w:p>
    <w:p w:rsidR="0055769D" w:rsidRDefault="0055769D" w:rsidP="0055769D">
      <w:pPr>
        <w:pStyle w:val="ListParagraph"/>
        <w:tabs>
          <w:tab w:val="left" w:pos="8235"/>
        </w:tabs>
        <w:ind w:left="1440"/>
        <w:rPr>
          <w:sz w:val="28"/>
          <w:szCs w:val="28"/>
        </w:rPr>
      </w:pPr>
    </w:p>
    <w:p w:rsidR="0055769D" w:rsidRDefault="0055769D" w:rsidP="0055769D">
      <w:pPr>
        <w:pStyle w:val="ListParagraph"/>
        <w:tabs>
          <w:tab w:val="left" w:pos="8235"/>
        </w:tabs>
        <w:ind w:left="1440"/>
        <w:rPr>
          <w:sz w:val="28"/>
          <w:szCs w:val="28"/>
        </w:rPr>
      </w:pPr>
    </w:p>
    <w:p w:rsidR="0055769D" w:rsidRDefault="0055769D" w:rsidP="0055769D">
      <w:pPr>
        <w:pStyle w:val="ListParagraph"/>
        <w:tabs>
          <w:tab w:val="left" w:pos="8235"/>
        </w:tabs>
        <w:ind w:left="1440"/>
        <w:rPr>
          <w:sz w:val="28"/>
          <w:szCs w:val="28"/>
        </w:rPr>
      </w:pPr>
    </w:p>
    <w:p w:rsidR="0055769D" w:rsidRPr="006523A4" w:rsidRDefault="0055769D" w:rsidP="0055769D">
      <w:pPr>
        <w:pStyle w:val="ListParagraph"/>
        <w:tabs>
          <w:tab w:val="left" w:pos="8235"/>
        </w:tabs>
        <w:ind w:left="1440"/>
        <w:rPr>
          <w:sz w:val="28"/>
          <w:szCs w:val="28"/>
        </w:rPr>
      </w:pPr>
    </w:p>
    <w:p w:rsidR="0055769D" w:rsidRPr="006523A4" w:rsidRDefault="0055769D" w:rsidP="0055769D">
      <w:pPr>
        <w:pStyle w:val="ListParagraph"/>
        <w:numPr>
          <w:ilvl w:val="0"/>
          <w:numId w:val="1"/>
        </w:numPr>
        <w:tabs>
          <w:tab w:val="left" w:pos="8235"/>
        </w:tabs>
        <w:rPr>
          <w:sz w:val="28"/>
          <w:szCs w:val="28"/>
        </w:rPr>
      </w:pPr>
      <w:r w:rsidRPr="006523A4">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0.6pt;margin-top:33.65pt;width:425.25pt;height:65.95pt;z-index:25166233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cAKAIAAE0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">
            <v:textbox>
              <w:txbxContent>
                <w:p w:rsidR="0055769D" w:rsidRPr="0055769D" w:rsidRDefault="0055769D" w:rsidP="0055769D">
                  <w:pPr>
                    <w:tabs>
                      <w:tab w:val="left" w:pos="8235"/>
                    </w:tabs>
                    <w:rPr>
                      <w:sz w:val="28"/>
                      <w:szCs w:val="28"/>
                    </w:rPr>
                  </w:pPr>
                  <w:r w:rsidRPr="0055769D">
                    <w:rPr>
                      <w:sz w:val="28"/>
                      <w:szCs w:val="28"/>
                    </w:rPr>
                    <w:t xml:space="preserve">“She also starred in an Under </w:t>
                  </w:r>
                  <w:proofErr w:type="spellStart"/>
                  <w:r w:rsidRPr="0055769D">
                    <w:rPr>
                      <w:sz w:val="28"/>
                      <w:szCs w:val="28"/>
                    </w:rPr>
                    <w:t>Armour</w:t>
                  </w:r>
                  <w:proofErr w:type="spellEnd"/>
                  <w:r w:rsidRPr="0055769D">
                    <w:rPr>
                      <w:sz w:val="28"/>
                      <w:szCs w:val="28"/>
                    </w:rPr>
                    <w:t xml:space="preserve"> ad that went viral on the Internet. The ad showed her twirling. In the background, a woman's voice read a letter declaring she has ‘the wrong body for ballet.’”</w:t>
                  </w:r>
                </w:p>
                <w:p w:rsidR="0055769D" w:rsidRDefault="0055769D" w:rsidP="0055769D">
                  <w:r>
                    <w:t xml:space="preserve"> </w:t>
                  </w:r>
                </w:p>
              </w:txbxContent>
            </v:textbox>
            <w10:wrap type="square" anchorx="margin"/>
          </v:shape>
        </w:pict>
      </w:r>
      <w:r w:rsidRPr="006523A4">
        <w:rPr>
          <w:sz w:val="28"/>
          <w:szCs w:val="28"/>
        </w:rPr>
        <w:t>Reread the following quote from the text.</w:t>
      </w:r>
    </w:p>
    <w:p w:rsidR="0055769D" w:rsidRPr="006523A4" w:rsidRDefault="0055769D" w:rsidP="0055769D">
      <w:pPr>
        <w:pStyle w:val="ListParagraph"/>
        <w:tabs>
          <w:tab w:val="left" w:pos="8235"/>
        </w:tabs>
        <w:rPr>
          <w:sz w:val="28"/>
          <w:szCs w:val="28"/>
        </w:rPr>
      </w:pPr>
    </w:p>
    <w:p w:rsidR="0055769D" w:rsidRPr="006523A4" w:rsidRDefault="0055769D" w:rsidP="0055769D">
      <w:pPr>
        <w:pStyle w:val="ListParagraph"/>
        <w:tabs>
          <w:tab w:val="left" w:pos="8235"/>
        </w:tabs>
        <w:rPr>
          <w:sz w:val="28"/>
          <w:szCs w:val="28"/>
        </w:rPr>
      </w:pPr>
      <w:r w:rsidRPr="006523A4">
        <w:rPr>
          <w:sz w:val="28"/>
          <w:szCs w:val="28"/>
        </w:rPr>
        <w:t>Based on the quote, which of the following assumptions did Misty Copeland prove to be false?</w:t>
      </w:r>
    </w:p>
    <w:p w:rsidR="0055769D" w:rsidRPr="006523A4" w:rsidRDefault="0055769D" w:rsidP="0055769D">
      <w:pPr>
        <w:pStyle w:val="ListParagraph"/>
        <w:rPr>
          <w:sz w:val="28"/>
          <w:szCs w:val="28"/>
        </w:rPr>
      </w:pPr>
    </w:p>
    <w:p w:rsidR="0055769D" w:rsidRPr="006523A4" w:rsidRDefault="0055769D" w:rsidP="0055769D">
      <w:pPr>
        <w:pStyle w:val="ListParagraph"/>
        <w:numPr>
          <w:ilvl w:val="1"/>
          <w:numId w:val="1"/>
        </w:numPr>
        <w:tabs>
          <w:tab w:val="left" w:pos="8235"/>
        </w:tabs>
        <w:rPr>
          <w:sz w:val="28"/>
          <w:szCs w:val="28"/>
        </w:rPr>
      </w:pPr>
      <w:r w:rsidRPr="006523A4">
        <w:rPr>
          <w:sz w:val="28"/>
          <w:szCs w:val="28"/>
        </w:rPr>
        <w:t>African Americans cannot play the White Swan in Swan Lake.</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Women cannot be successful ballerinas.</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Ballerinas need to have long, thin bodies in order to be successful.</w:t>
      </w:r>
    </w:p>
    <w:p w:rsidR="0055769D" w:rsidRPr="006523A4" w:rsidRDefault="0055769D" w:rsidP="0055769D">
      <w:pPr>
        <w:pStyle w:val="ListParagraph"/>
        <w:numPr>
          <w:ilvl w:val="1"/>
          <w:numId w:val="1"/>
        </w:numPr>
        <w:tabs>
          <w:tab w:val="left" w:pos="8235"/>
        </w:tabs>
        <w:rPr>
          <w:sz w:val="28"/>
          <w:szCs w:val="28"/>
        </w:rPr>
      </w:pPr>
      <w:r w:rsidRPr="006523A4">
        <w:rPr>
          <w:sz w:val="28"/>
          <w:szCs w:val="28"/>
        </w:rPr>
        <w:t>Dancers are not necessarily athletes.</w:t>
      </w:r>
    </w:p>
    <w:p w:rsidR="0055769D" w:rsidRPr="006523A4" w:rsidRDefault="0055769D" w:rsidP="0055769D">
      <w:pPr>
        <w:pStyle w:val="ListParagraph"/>
        <w:tabs>
          <w:tab w:val="left" w:pos="8235"/>
        </w:tabs>
        <w:ind w:left="1440"/>
        <w:rPr>
          <w:sz w:val="28"/>
          <w:szCs w:val="28"/>
        </w:rPr>
      </w:pPr>
    </w:p>
    <w:p w:rsidR="0055769D" w:rsidRPr="006523A4" w:rsidRDefault="0055769D" w:rsidP="0055769D">
      <w:pPr>
        <w:pStyle w:val="ListParagraph"/>
        <w:numPr>
          <w:ilvl w:val="0"/>
          <w:numId w:val="1"/>
        </w:numPr>
        <w:tabs>
          <w:tab w:val="left" w:pos="8235"/>
        </w:tabs>
        <w:rPr>
          <w:sz w:val="28"/>
          <w:szCs w:val="28"/>
        </w:rPr>
      </w:pPr>
      <w:r w:rsidRPr="006523A4">
        <w:rPr>
          <w:noProof/>
          <w:sz w:val="28"/>
          <w:szCs w:val="28"/>
        </w:rPr>
        <w:pict>
          <v:shape id="_x0000_s1027" type="#_x0000_t202" style="position:absolute;left:0;text-align:left;margin-left:34.45pt;margin-top:49.4pt;width:443.25pt;height:46.25pt;z-index:25166336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L+KAIAAEw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">
            <v:textbox>
              <w:txbxContent>
                <w:p w:rsidR="0055769D" w:rsidRPr="0055769D" w:rsidRDefault="0055769D" w:rsidP="0055769D">
                  <w:pPr>
                    <w:tabs>
                      <w:tab w:val="left" w:pos="8235"/>
                    </w:tabs>
                    <w:rPr>
                      <w:sz w:val="28"/>
                      <w:szCs w:val="28"/>
                    </w:rPr>
                  </w:pPr>
                  <w:r w:rsidRPr="0055769D">
                    <w:rPr>
                      <w:sz w:val="28"/>
                      <w:szCs w:val="28"/>
                    </w:rPr>
                    <w:t xml:space="preserve">"Every time I step onto the stage, it's not only proving to the audience that I'm capable, but to </w:t>
                  </w:r>
                  <w:proofErr w:type="gramStart"/>
                  <w:r w:rsidRPr="0055769D">
                    <w:rPr>
                      <w:sz w:val="28"/>
                      <w:szCs w:val="28"/>
                    </w:rPr>
                    <w:t>myself</w:t>
                  </w:r>
                  <w:proofErr w:type="gramEnd"/>
                  <w:r w:rsidRPr="0055769D">
                    <w:rPr>
                      <w:sz w:val="28"/>
                      <w:szCs w:val="28"/>
                    </w:rPr>
                    <w:t>.”</w:t>
                  </w:r>
                </w:p>
              </w:txbxContent>
            </v:textbox>
            <w10:wrap type="square"/>
          </v:shape>
        </w:pict>
      </w:r>
      <w:r w:rsidRPr="006523A4">
        <w:rPr>
          <w:sz w:val="28"/>
          <w:szCs w:val="28"/>
        </w:rPr>
        <w:t>SNEAK PEAK! Tomorrow our Word of the Day is “capable.” Read the following sentence featuring capable.</w:t>
      </w:r>
    </w:p>
    <w:p w:rsidR="0055769D" w:rsidRPr="006523A4" w:rsidRDefault="0055769D" w:rsidP="0055769D">
      <w:pPr>
        <w:tabs>
          <w:tab w:val="left" w:pos="8235"/>
        </w:tabs>
        <w:ind w:left="360"/>
        <w:rPr>
          <w:sz w:val="28"/>
          <w:szCs w:val="28"/>
        </w:rPr>
      </w:pPr>
    </w:p>
    <w:p w:rsidR="0055769D" w:rsidRPr="006523A4" w:rsidRDefault="0055769D" w:rsidP="0055769D">
      <w:pPr>
        <w:tabs>
          <w:tab w:val="left" w:pos="8235"/>
        </w:tabs>
        <w:rPr>
          <w:sz w:val="28"/>
          <w:szCs w:val="28"/>
        </w:rPr>
      </w:pPr>
    </w:p>
    <w:p w:rsidR="0055769D" w:rsidRPr="006523A4" w:rsidRDefault="0055769D" w:rsidP="0055769D">
      <w:pPr>
        <w:tabs>
          <w:tab w:val="left" w:pos="8235"/>
        </w:tabs>
        <w:ind w:left="720"/>
        <w:rPr>
          <w:sz w:val="28"/>
          <w:szCs w:val="28"/>
        </w:rPr>
      </w:pPr>
      <w:r w:rsidRPr="006523A4">
        <w:rPr>
          <w:sz w:val="28"/>
          <w:szCs w:val="28"/>
        </w:rPr>
        <w:t>What does the word “capable” mean as it is used in this sentence?</w:t>
      </w:r>
    </w:p>
    <w:p w:rsidR="0055769D" w:rsidRPr="006523A4" w:rsidRDefault="0055769D" w:rsidP="0055769D">
      <w:pPr>
        <w:pStyle w:val="ListParagraph"/>
        <w:numPr>
          <w:ilvl w:val="0"/>
          <w:numId w:val="3"/>
        </w:numPr>
        <w:tabs>
          <w:tab w:val="left" w:pos="8235"/>
        </w:tabs>
        <w:rPr>
          <w:sz w:val="28"/>
          <w:szCs w:val="28"/>
        </w:rPr>
      </w:pPr>
      <w:r w:rsidRPr="006523A4">
        <w:rPr>
          <w:sz w:val="28"/>
          <w:szCs w:val="28"/>
        </w:rPr>
        <w:t>able</w:t>
      </w:r>
    </w:p>
    <w:p w:rsidR="0055769D" w:rsidRPr="006523A4" w:rsidRDefault="0055769D" w:rsidP="0055769D">
      <w:pPr>
        <w:pStyle w:val="ListParagraph"/>
        <w:numPr>
          <w:ilvl w:val="0"/>
          <w:numId w:val="3"/>
        </w:numPr>
        <w:tabs>
          <w:tab w:val="left" w:pos="8235"/>
        </w:tabs>
        <w:rPr>
          <w:sz w:val="28"/>
          <w:szCs w:val="28"/>
        </w:rPr>
      </w:pPr>
      <w:r w:rsidRPr="006523A4">
        <w:rPr>
          <w:sz w:val="28"/>
          <w:szCs w:val="28"/>
        </w:rPr>
        <w:t>skilled</w:t>
      </w:r>
    </w:p>
    <w:p w:rsidR="0055769D" w:rsidRPr="006523A4" w:rsidRDefault="0055769D" w:rsidP="0055769D">
      <w:pPr>
        <w:pStyle w:val="ListParagraph"/>
        <w:numPr>
          <w:ilvl w:val="0"/>
          <w:numId w:val="3"/>
        </w:numPr>
        <w:tabs>
          <w:tab w:val="left" w:pos="8235"/>
        </w:tabs>
        <w:rPr>
          <w:sz w:val="28"/>
          <w:szCs w:val="28"/>
        </w:rPr>
      </w:pPr>
      <w:r w:rsidRPr="006523A4">
        <w:rPr>
          <w:sz w:val="28"/>
          <w:szCs w:val="28"/>
        </w:rPr>
        <w:t>graceful</w:t>
      </w:r>
    </w:p>
    <w:p w:rsidR="0055769D" w:rsidRPr="006523A4" w:rsidRDefault="0055769D" w:rsidP="0055769D">
      <w:pPr>
        <w:pStyle w:val="ListParagraph"/>
        <w:numPr>
          <w:ilvl w:val="0"/>
          <w:numId w:val="3"/>
        </w:numPr>
        <w:tabs>
          <w:tab w:val="left" w:pos="8235"/>
        </w:tabs>
        <w:rPr>
          <w:sz w:val="28"/>
          <w:szCs w:val="28"/>
        </w:rPr>
      </w:pPr>
      <w:r w:rsidRPr="006523A4">
        <w:rPr>
          <w:sz w:val="28"/>
          <w:szCs w:val="28"/>
        </w:rPr>
        <w:t>athletic</w:t>
      </w:r>
    </w:p>
    <w:p w:rsidR="0055769D" w:rsidRPr="006523A4" w:rsidRDefault="0055769D" w:rsidP="0055769D">
      <w:pPr>
        <w:pStyle w:val="ListParagraph"/>
        <w:tabs>
          <w:tab w:val="left" w:pos="8235"/>
        </w:tabs>
        <w:rPr>
          <w:b/>
          <w:sz w:val="28"/>
          <w:szCs w:val="28"/>
        </w:rPr>
      </w:pPr>
    </w:p>
    <w:p w:rsidR="00214F86" w:rsidRDefault="00214F86"/>
    <w:sectPr w:rsidR="00214F86" w:rsidSect="006523A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1FE2"/>
    <w:multiLevelType w:val="hybridMultilevel"/>
    <w:tmpl w:val="3E9C5DA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927864"/>
    <w:multiLevelType w:val="hybridMultilevel"/>
    <w:tmpl w:val="A08E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C05CF"/>
    <w:multiLevelType w:val="hybridMultilevel"/>
    <w:tmpl w:val="1706A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5769D"/>
    <w:rsid w:val="00214F86"/>
    <w:rsid w:val="0055769D"/>
    <w:rsid w:val="00743744"/>
    <w:rsid w:val="009E2B60"/>
    <w:rsid w:val="00B21C72"/>
    <w:rsid w:val="00DA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69D"/>
    <w:rPr>
      <w:sz w:val="16"/>
      <w:szCs w:val="16"/>
    </w:rPr>
  </w:style>
  <w:style w:type="paragraph" w:styleId="CommentText">
    <w:name w:val="annotation text"/>
    <w:basedOn w:val="Normal"/>
    <w:link w:val="CommentTextChar"/>
    <w:uiPriority w:val="99"/>
    <w:unhideWhenUsed/>
    <w:rsid w:val="0055769D"/>
    <w:pPr>
      <w:spacing w:line="240" w:lineRule="auto"/>
    </w:pPr>
    <w:rPr>
      <w:sz w:val="20"/>
      <w:szCs w:val="20"/>
    </w:rPr>
  </w:style>
  <w:style w:type="character" w:customStyle="1" w:styleId="CommentTextChar">
    <w:name w:val="Comment Text Char"/>
    <w:basedOn w:val="DefaultParagraphFont"/>
    <w:link w:val="CommentText"/>
    <w:uiPriority w:val="99"/>
    <w:rsid w:val="0055769D"/>
    <w:rPr>
      <w:sz w:val="20"/>
      <w:szCs w:val="20"/>
    </w:rPr>
  </w:style>
  <w:style w:type="paragraph" w:styleId="ListParagraph">
    <w:name w:val="List Paragraph"/>
    <w:basedOn w:val="Normal"/>
    <w:uiPriority w:val="34"/>
    <w:qFormat/>
    <w:rsid w:val="0055769D"/>
    <w:pPr>
      <w:ind w:left="720"/>
      <w:contextualSpacing/>
    </w:pPr>
  </w:style>
  <w:style w:type="paragraph" w:styleId="BalloonText">
    <w:name w:val="Balloon Text"/>
    <w:basedOn w:val="Normal"/>
    <w:link w:val="BalloonTextChar"/>
    <w:uiPriority w:val="99"/>
    <w:semiHidden/>
    <w:unhideWhenUsed/>
    <w:rsid w:val="0055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GJimenez</dc:creator>
  <cp:lastModifiedBy>GJimenez</cp:lastModifiedBy>
  <cp:revision>2</cp:revision>
  <dcterms:created xsi:type="dcterms:W3CDTF">2015-08-01T20:45:00Z</dcterms:created>
  <dcterms:modified xsi:type="dcterms:W3CDTF">2015-08-01T20:49:00Z</dcterms:modified>
</cp:coreProperties>
</file>