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2" w:rsidRP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proofErr w:type="spellStart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Name</w:t>
      </w:r>
      <w:proofErr w:type="spellEnd"/>
      <w:r w:rsidRPr="008230D2">
        <w:rPr>
          <w:rFonts w:ascii="Times New Roman" w:eastAsia="Times New Roman" w:hAnsi="Times New Roman" w:cstheme="minorHAnsi"/>
          <w:b/>
          <w:szCs w:val="38"/>
          <w:lang w:val="es-ES"/>
        </w:rPr>
        <w:t>_______________________________________________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 xml:space="preserve">_____ </w:t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 w:rsidR="003D1877"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Date—____/____/15</w:t>
      </w:r>
    </w:p>
    <w:p w:rsidR="008230D2" w:rsidRDefault="008230D2" w:rsidP="008230D2">
      <w:pPr>
        <w:spacing w:after="0" w:line="240" w:lineRule="auto"/>
        <w:rPr>
          <w:rFonts w:ascii="Times New Roman" w:eastAsia="Times New Roman" w:hAnsi="Times New Roman" w:cstheme="minorHAnsi"/>
          <w:b/>
          <w:szCs w:val="38"/>
          <w:lang w:val="es-ES"/>
        </w:rPr>
      </w:pPr>
      <w:r>
        <w:rPr>
          <w:rFonts w:ascii="Times New Roman" w:eastAsia="Times New Roman" w:hAnsi="Times New Roman" w:cstheme="minorHAnsi"/>
          <w:b/>
          <w:szCs w:val="38"/>
          <w:lang w:val="es-ES"/>
        </w:rPr>
        <w:t>ELA/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Literacy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  <w:t xml:space="preserve">     </w:t>
      </w:r>
      <w:proofErr w:type="spellStart"/>
      <w:r>
        <w:rPr>
          <w:rFonts w:ascii="Times New Roman" w:eastAsia="Times New Roman" w:hAnsi="Times New Roman" w:cstheme="minorHAnsi"/>
          <w:b/>
          <w:szCs w:val="38"/>
          <w:lang w:val="es-ES"/>
        </w:rPr>
        <w:t>Class</w:t>
      </w:r>
      <w:proofErr w:type="spellEnd"/>
      <w:r>
        <w:rPr>
          <w:rFonts w:ascii="Times New Roman" w:eastAsia="Times New Roman" w:hAnsi="Times New Roman" w:cstheme="minorHAnsi"/>
          <w:b/>
          <w:szCs w:val="38"/>
          <w:lang w:val="es-ES"/>
        </w:rPr>
        <w:t>—Amarillo    Naranja    Azul    Verde</w:t>
      </w:r>
      <w:r>
        <w:rPr>
          <w:rFonts w:ascii="Times New Roman" w:eastAsia="Times New Roman" w:hAnsi="Times New Roman" w:cstheme="minorHAnsi"/>
          <w:b/>
          <w:szCs w:val="38"/>
          <w:lang w:val="es-ES"/>
        </w:rPr>
        <w:tab/>
      </w:r>
    </w:p>
    <w:p w:rsidR="00D60BFF" w:rsidRPr="008230D2" w:rsidRDefault="00D60BFF">
      <w:pPr>
        <w:rPr>
          <w:rFonts w:ascii="Times New Roman" w:eastAsia="Times New Roman" w:hAnsi="Times New Roman" w:cstheme="minorHAnsi"/>
          <w:b/>
          <w:szCs w:val="38"/>
          <w:lang w:val="es-ES"/>
        </w:rPr>
      </w:pPr>
    </w:p>
    <w:p w:rsidR="00D60BFF" w:rsidRPr="001C0FF3" w:rsidRDefault="001C0FF3" w:rsidP="001C0FF3">
      <w:pPr>
        <w:pStyle w:val="Title"/>
        <w:jc w:val="center"/>
        <w:rPr>
          <w:rFonts w:eastAsia="Times New Roman"/>
          <w:b/>
        </w:rPr>
      </w:pPr>
      <w:r>
        <w:rPr>
          <w:rFonts w:eastAsia="Times New Roman"/>
          <w:b/>
        </w:rPr>
        <w:t>Response to Literature—</w:t>
      </w:r>
      <w:r w:rsidR="003D1877">
        <w:rPr>
          <w:rFonts w:eastAsia="Times New Roman"/>
          <w:b/>
        </w:rPr>
        <w:t>Poetry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840"/>
        <w:gridCol w:w="4068"/>
      </w:tblGrid>
      <w:tr w:rsidR="003D1877" w:rsidTr="003D1877">
        <w:tc>
          <w:tcPr>
            <w:tcW w:w="6840" w:type="dxa"/>
          </w:tcPr>
          <w:p w:rsidR="003D1877" w:rsidRDefault="003D1877" w:rsidP="003D187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4"/>
                <w:szCs w:val="3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4"/>
                <w:szCs w:val="34"/>
              </w:rPr>
              <w:t xml:space="preserve">A Song for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sz w:val="34"/>
                <w:szCs w:val="34"/>
              </w:rPr>
              <w:t>Sacagaweam</w:t>
            </w:r>
            <w:proofErr w:type="spellEnd"/>
          </w:p>
          <w:p w:rsidR="003D1877" w:rsidRDefault="003D1877" w:rsidP="003D187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by Jane Yolen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D1877" w:rsidRPr="008F7E06" w:rsidRDefault="003D1877" w:rsidP="003972D5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  <w:sz w:val="24"/>
                <w:szCs w:val="24"/>
              </w:rPr>
              <w:drawing>
                <wp:inline distT="0" distB="0" distL="0" distR="0">
                  <wp:extent cx="965200" cy="1198716"/>
                  <wp:effectExtent l="0" t="0" r="635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748" cy="1204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3D1877" w:rsidRDefault="003D1877" w:rsidP="003D1877">
            <w:pPr>
              <w:jc w:val="center"/>
            </w:pPr>
            <w:r w:rsidRPr="00080620">
              <w:rPr>
                <w:b/>
                <w:highlight w:val="yellow"/>
              </w:rPr>
              <w:t>Annotation Steps</w:t>
            </w:r>
            <w:r>
              <w:t>: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#1</w:t>
            </w:r>
            <w:r>
              <w:t>—</w:t>
            </w:r>
          </w:p>
          <w:p w:rsidR="003D1877" w:rsidRDefault="003D1877" w:rsidP="003D1877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Read the poem </w:t>
            </w:r>
            <w:r>
              <w:t>once</w:t>
            </w:r>
            <w:r>
              <w:t xml:space="preserve"> </w:t>
            </w:r>
            <w:r>
              <w:t>for comprehension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#2</w:t>
            </w:r>
            <w:r>
              <w:t>—</w:t>
            </w:r>
          </w:p>
          <w:p w:rsidR="003D1877" w:rsidRDefault="003D1877" w:rsidP="003D1877">
            <w:pPr>
              <w:pStyle w:val="ListParagraph"/>
              <w:numPr>
                <w:ilvl w:val="0"/>
                <w:numId w:val="21"/>
              </w:numPr>
              <w:spacing w:after="200" w:line="276" w:lineRule="auto"/>
            </w:pPr>
            <w:r>
              <w:t xml:space="preserve">Read the response questions. </w:t>
            </w:r>
          </w:p>
          <w:p w:rsidR="003D1877" w:rsidRDefault="003D1877" w:rsidP="003D1877">
            <w:pPr>
              <w:pStyle w:val="ListParagraph"/>
              <w:spacing w:after="200" w:line="276" w:lineRule="auto"/>
            </w:pPr>
            <w:r>
              <w:t>C-U-B the questions</w:t>
            </w:r>
          </w:p>
          <w:p w:rsidR="003D1877" w:rsidRDefault="003D1877" w:rsidP="003D1877">
            <w:r w:rsidRPr="00080620">
              <w:rPr>
                <w:b/>
                <w:highlight w:val="yellow"/>
              </w:rPr>
              <w:t>Step #3</w:t>
            </w:r>
            <w:r>
              <w:t>—</w:t>
            </w:r>
          </w:p>
          <w:p w:rsidR="003D1877" w:rsidRPr="003D1877" w:rsidRDefault="003D1877" w:rsidP="003D1877">
            <w:pPr>
              <w:pStyle w:val="ListParagraph"/>
              <w:numPr>
                <w:ilvl w:val="0"/>
                <w:numId w:val="21"/>
              </w:numPr>
              <w:rPr>
                <w:sz w:val="16"/>
              </w:rPr>
            </w:pPr>
            <w:r>
              <w:t xml:space="preserve">Read the poem </w:t>
            </w:r>
            <w:r>
              <w:t>a second time; annotate for answers to the short response questions</w:t>
            </w:r>
            <w:r w:rsidRPr="003D1877">
              <w:rPr>
                <w:sz w:val="16"/>
              </w:rPr>
              <w:t>)</w:t>
            </w:r>
          </w:p>
        </w:tc>
      </w:tr>
      <w:tr w:rsidR="003D1877" w:rsidTr="003D1877">
        <w:trPr>
          <w:trHeight w:val="4760"/>
        </w:trPr>
        <w:tc>
          <w:tcPr>
            <w:tcW w:w="6840" w:type="dxa"/>
          </w:tcPr>
          <w:p w:rsidR="003D1877" w:rsidRPr="00C837B6" w:rsidRDefault="003D1877" w:rsidP="003972D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There were forty-five before her: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frontiersmen, good hunters,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stout, healthy, unmarried,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accustomed to the woods;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>5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 xml:space="preserve"> watermen, robust sailors;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experts on botany, carpentry,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 xml:space="preserve">forestry, </w:t>
            </w:r>
            <w:proofErr w:type="spellStart"/>
            <w:r w:rsidRPr="003D1877">
              <w:rPr>
                <w:rFonts w:ascii="Cambria Math" w:hAnsi="Cambria Math"/>
                <w:sz w:val="24"/>
                <w:szCs w:val="24"/>
              </w:rPr>
              <w:t>smithery</w:t>
            </w:r>
            <w:proofErr w:type="spellEnd"/>
            <w:r w:rsidRPr="003D1877">
              <w:rPr>
                <w:rFonts w:ascii="Cambria Math" w:hAnsi="Cambria Math"/>
                <w:sz w:val="24"/>
                <w:szCs w:val="24"/>
              </w:rPr>
              <w:t>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navigation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by the stars.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One was master of the universal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10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Indian signs,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one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a black slave named York.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They carried powder and balls,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pork, purgatives, Peruvian bark,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beads for the natives,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15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writing desks and “</w:t>
            </w:r>
            <w:proofErr w:type="spellStart"/>
            <w:r w:rsidRPr="003D1877">
              <w:rPr>
                <w:rFonts w:ascii="Cambria Math" w:hAnsi="Cambria Math"/>
                <w:sz w:val="24"/>
                <w:szCs w:val="24"/>
              </w:rPr>
              <w:t>creyons</w:t>
            </w:r>
            <w:proofErr w:type="spellEnd"/>
            <w:r w:rsidRPr="003D1877">
              <w:rPr>
                <w:rFonts w:ascii="Cambria Math" w:hAnsi="Cambria Math"/>
                <w:sz w:val="24"/>
                <w:szCs w:val="24"/>
              </w:rPr>
              <w:t>,”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six papers of ink powder,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a swivel gun with bullets,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casks of gunpowder,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a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Newfoundland dog.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20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They knew how to read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words on a page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points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on a map.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But they could not read the rest: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how broad the mountain-hemmed plains</w:t>
            </w:r>
          </w:p>
          <w:p w:rsid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how deep the winter chill,</w:t>
            </w:r>
          </w:p>
          <w:p w:rsid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25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how wide the river fords,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how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far good faith could travel.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They did not speak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lastRenderedPageBreak/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with the tongue of the Shoshone,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they did not know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30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 Hidatsa words for peace, for war.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She spoke for them,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helped them passage through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 rough divides,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She dug roots for them,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35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wild artichokes,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when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all they had to eat was parched corn.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She put up the tent,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packed it down again,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her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infant son in a cradleboard on her back.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40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</w:t>
            </w:r>
            <w:r w:rsidRPr="003D1877">
              <w:rPr>
                <w:rFonts w:ascii="Cambria Math" w:hAnsi="Cambria Math"/>
                <w:sz w:val="24"/>
                <w:szCs w:val="24"/>
              </w:rPr>
              <w:t>Was she a hero?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Did she get a medal?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Was she counted an explorer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who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charted the way?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These are notions of the white man.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45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She was a Shoshone woman,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slave to the Hidatsa,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won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by a French trader in a bet.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Carrying her son on her back,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she did all the white men did,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 w:rsidRPr="003D1877">
              <w:rPr>
                <w:rFonts w:ascii="Cambria Math" w:hAnsi="Cambria Math"/>
                <w:sz w:val="24"/>
                <w:szCs w:val="24"/>
              </w:rPr>
              <w:t xml:space="preserve">50 </w:t>
            </w:r>
            <w:r>
              <w:rPr>
                <w:rFonts w:ascii="Cambria Math" w:hAnsi="Cambria Math"/>
                <w:sz w:val="24"/>
                <w:szCs w:val="24"/>
              </w:rPr>
              <w:t xml:space="preserve">    </w:t>
            </w:r>
            <w:r w:rsidRPr="003D1877">
              <w:rPr>
                <w:rFonts w:ascii="Cambria Math" w:hAnsi="Cambria Math"/>
                <w:sz w:val="24"/>
                <w:szCs w:val="24"/>
              </w:rPr>
              <w:t>all that had to be done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proofErr w:type="gramStart"/>
            <w:r w:rsidRPr="003D1877">
              <w:rPr>
                <w:rFonts w:ascii="Cambria Math" w:hAnsi="Cambria Math"/>
                <w:sz w:val="24"/>
                <w:szCs w:val="24"/>
              </w:rPr>
              <w:t>to</w:t>
            </w:r>
            <w:proofErr w:type="gramEnd"/>
            <w:r w:rsidRPr="003D1877">
              <w:rPr>
                <w:rFonts w:ascii="Cambria Math" w:hAnsi="Cambria Math"/>
                <w:sz w:val="24"/>
                <w:szCs w:val="24"/>
              </w:rPr>
              <w:t xml:space="preserve"> keep them alive on the long trail.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 xml:space="preserve">She was </w:t>
            </w:r>
            <w:proofErr w:type="spellStart"/>
            <w:r w:rsidRPr="003D1877">
              <w:rPr>
                <w:rFonts w:ascii="Cambria Math" w:hAnsi="Cambria Math"/>
                <w:sz w:val="24"/>
                <w:szCs w:val="24"/>
              </w:rPr>
              <w:t>Sacagewea</w:t>
            </w:r>
            <w:proofErr w:type="spellEnd"/>
            <w:r w:rsidRPr="003D1877">
              <w:rPr>
                <w:rFonts w:ascii="Cambria Math" w:hAnsi="Cambria Math"/>
                <w:sz w:val="24"/>
                <w:szCs w:val="24"/>
              </w:rPr>
              <w:t>.</w:t>
            </w:r>
          </w:p>
          <w:p w:rsidR="003D1877" w:rsidRP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</w:p>
          <w:p w:rsidR="003D1877" w:rsidRDefault="003D1877" w:rsidP="003D1877">
            <w:pPr>
              <w:tabs>
                <w:tab w:val="left" w:pos="2704"/>
              </w:tabs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 xml:space="preserve">          </w:t>
            </w:r>
            <w:r w:rsidRPr="003D1877">
              <w:rPr>
                <w:rFonts w:ascii="Cambria Math" w:hAnsi="Cambria Math"/>
                <w:sz w:val="24"/>
                <w:szCs w:val="24"/>
              </w:rPr>
              <w:t>It was enough.</w:t>
            </w:r>
          </w:p>
          <w:p w:rsidR="003D1877" w:rsidRPr="002A0E5E" w:rsidRDefault="003D1877" w:rsidP="003972D5">
            <w:pPr>
              <w:tabs>
                <w:tab w:val="left" w:pos="2640"/>
              </w:tabs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4068" w:type="dxa"/>
            <w:tcBorders>
              <w:right w:val="nil"/>
            </w:tcBorders>
          </w:tcPr>
          <w:p w:rsidR="003D1877" w:rsidRDefault="003D1877" w:rsidP="003972D5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1877" w:rsidRPr="0053299D" w:rsidRDefault="003D1877" w:rsidP="003972D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D1877" w:rsidRDefault="003D1877" w:rsidP="003972D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C0FF3" w:rsidRDefault="001C0FF3" w:rsidP="001C0FF3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3D1877" w:rsidRDefault="003D187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C0FF3" w:rsidRPr="001C0FF3" w:rsidRDefault="001C0FF3" w:rsidP="001C0FF3">
      <w:pPr>
        <w:spacing w:after="0"/>
        <w:rPr>
          <w:rFonts w:asciiTheme="majorHAnsi" w:hAnsiTheme="majorHAnsi"/>
          <w:sz w:val="28"/>
          <w:szCs w:val="28"/>
        </w:rPr>
      </w:pPr>
      <w:r w:rsidRPr="003741B5">
        <w:rPr>
          <w:rFonts w:asciiTheme="majorHAnsi" w:hAnsiTheme="majorHAnsi"/>
          <w:b/>
          <w:sz w:val="28"/>
          <w:szCs w:val="28"/>
        </w:rPr>
        <w:lastRenderedPageBreak/>
        <w:t>Short Answer Responses—</w:t>
      </w:r>
      <w:r w:rsidRPr="001C0FF3">
        <w:rPr>
          <w:rFonts w:asciiTheme="majorHAnsi" w:hAnsiTheme="majorHAnsi"/>
          <w:sz w:val="28"/>
          <w:szCs w:val="28"/>
        </w:rPr>
        <w:t>Use textual evidence to answer each question</w:t>
      </w:r>
    </w:p>
    <w:p w:rsidR="001C0FF3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D1877" w:rsidRPr="003D1877" w:rsidRDefault="003D1877" w:rsidP="003D18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According to “A Song for Sacagawea,” what three special talents did Sacagawea bring to the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1877">
        <w:rPr>
          <w:rFonts w:asciiTheme="majorHAnsi" w:hAnsiTheme="majorHAnsi"/>
          <w:sz w:val="24"/>
          <w:szCs w:val="24"/>
        </w:rPr>
        <w:t>expedition? Put a check mark in the box beside each answer you choose.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an ability to use a swivel gun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 xml:space="preserve">an ability to speak the </w:t>
      </w:r>
      <w:proofErr w:type="spellStart"/>
      <w:r w:rsidRPr="003D1877">
        <w:rPr>
          <w:rFonts w:asciiTheme="majorHAnsi" w:hAnsiTheme="majorHAnsi"/>
          <w:sz w:val="24"/>
          <w:szCs w:val="24"/>
        </w:rPr>
        <w:t>Shosone</w:t>
      </w:r>
      <w:proofErr w:type="spellEnd"/>
      <w:r w:rsidRPr="003D1877">
        <w:rPr>
          <w:rFonts w:asciiTheme="majorHAnsi" w:hAnsiTheme="majorHAnsi"/>
          <w:sz w:val="24"/>
          <w:szCs w:val="24"/>
        </w:rPr>
        <w:t xml:space="preserve"> language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skills in navigating by the stars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talents at finding plants to eat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an understanding of the geography of the land</w:t>
      </w:r>
    </w:p>
    <w:p w:rsidR="003D1877" w:rsidRPr="003D1877" w:rsidRDefault="003D1877" w:rsidP="003D1877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skill to keep a journal</w:t>
      </w:r>
    </w:p>
    <w:p w:rsidR="003D1877" w:rsidRPr="003D1877" w:rsidRDefault="003D1877" w:rsidP="003D1877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3D1877" w:rsidRDefault="003D1877" w:rsidP="003D1877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 xml:space="preserve">Write three lines or phrases from the </w:t>
      </w:r>
      <w:proofErr w:type="gramStart"/>
      <w:r w:rsidRPr="003D1877">
        <w:rPr>
          <w:rFonts w:asciiTheme="majorHAnsi" w:hAnsiTheme="majorHAnsi"/>
          <w:sz w:val="24"/>
          <w:szCs w:val="24"/>
        </w:rPr>
        <w:t>poem that support</w:t>
      </w:r>
      <w:proofErr w:type="gramEnd"/>
      <w:r w:rsidRPr="003D1877">
        <w:rPr>
          <w:rFonts w:asciiTheme="majorHAnsi" w:hAnsiTheme="majorHAnsi"/>
          <w:sz w:val="24"/>
          <w:szCs w:val="24"/>
        </w:rPr>
        <w:t xml:space="preserve"> your answer.</w:t>
      </w:r>
    </w:p>
    <w:p w:rsidR="001C0FF3" w:rsidRPr="005B02A1" w:rsidRDefault="001C0FF3" w:rsidP="003D1877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F3" w:rsidRPr="00601210" w:rsidRDefault="001C0FF3" w:rsidP="001C0FF3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NewRomanPS" w:hAnsi="TimesNewRomanPS" w:cs="TimesNewRomanPS"/>
          <w:color w:val="000000"/>
          <w:szCs w:val="24"/>
        </w:rPr>
      </w:pPr>
    </w:p>
    <w:p w:rsidR="003D1877" w:rsidRPr="003D1877" w:rsidRDefault="003D1877" w:rsidP="003D18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What is the central idea of “A Song for Sacagawea”?</w:t>
      </w:r>
    </w:p>
    <w:p w:rsidR="003D1877" w:rsidRPr="003D1877" w:rsidRDefault="003D1877" w:rsidP="003D18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Sacagawea was kind and gentle.</w:t>
      </w:r>
    </w:p>
    <w:p w:rsidR="003D1877" w:rsidRPr="003D1877" w:rsidRDefault="003D1877" w:rsidP="003D18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Sacagawea was a heroic explorer.</w:t>
      </w:r>
    </w:p>
    <w:p w:rsidR="003D1877" w:rsidRPr="003D1877" w:rsidRDefault="003D1877" w:rsidP="003D18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Sacagawea saved the expedition.</w:t>
      </w:r>
    </w:p>
    <w:p w:rsidR="003D1877" w:rsidRPr="003D1877" w:rsidRDefault="003D1877" w:rsidP="003D18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Saca</w:t>
      </w:r>
      <w:r w:rsidRPr="003D1877">
        <w:rPr>
          <w:rFonts w:asciiTheme="majorHAnsi" w:hAnsiTheme="majorHAnsi"/>
          <w:sz w:val="24"/>
          <w:szCs w:val="24"/>
        </w:rPr>
        <w:t>gawea carried her son with her.</w:t>
      </w:r>
    </w:p>
    <w:p w:rsidR="003D1877" w:rsidRPr="003D1877" w:rsidRDefault="003D1877" w:rsidP="003D1877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 xml:space="preserve">Write lines or phrases from the </w:t>
      </w:r>
      <w:proofErr w:type="gramStart"/>
      <w:r w:rsidRPr="003D1877">
        <w:rPr>
          <w:rFonts w:asciiTheme="majorHAnsi" w:hAnsiTheme="majorHAnsi"/>
          <w:sz w:val="24"/>
          <w:szCs w:val="24"/>
        </w:rPr>
        <w:t>poem that support</w:t>
      </w:r>
      <w:proofErr w:type="gramEnd"/>
      <w:r w:rsidRPr="003D1877">
        <w:rPr>
          <w:rFonts w:asciiTheme="majorHAnsi" w:hAnsiTheme="majorHAnsi"/>
          <w:sz w:val="24"/>
          <w:szCs w:val="24"/>
        </w:rPr>
        <w:t xml:space="preserve"> your answer.</w:t>
      </w:r>
    </w:p>
    <w:p w:rsidR="001C0FF3" w:rsidRDefault="001C0FF3" w:rsidP="003D1877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C0FF3" w:rsidRPr="00A954DE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D1877" w:rsidRPr="003D1877" w:rsidRDefault="003D1877" w:rsidP="003D18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lastRenderedPageBreak/>
        <w:t>C</w:t>
      </w:r>
      <w:r w:rsidRPr="003D1877">
        <w:rPr>
          <w:rFonts w:asciiTheme="majorHAnsi" w:hAnsiTheme="majorHAnsi"/>
          <w:sz w:val="24"/>
          <w:szCs w:val="24"/>
        </w:rPr>
        <w:t>hoose two ways that the use of free-verse form contributes to the meaning of “A Song for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1877">
        <w:rPr>
          <w:rFonts w:asciiTheme="majorHAnsi" w:hAnsiTheme="majorHAnsi"/>
          <w:sz w:val="24"/>
          <w:szCs w:val="24"/>
        </w:rPr>
        <w:t>Sacagawea.” Put a check mark in the box beside each answer you choose.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repetition reinforces the ides that Sacagawea was valuable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lists helps citrate a sense of mystery and suspense.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repetition shows the passage of time.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end rhymes makes the poem fun to read.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a set of sentence lengths creates a regular beat.</w:t>
      </w:r>
    </w:p>
    <w:p w:rsidR="003D1877" w:rsidRPr="003D1877" w:rsidRDefault="003D1877" w:rsidP="003D1877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The use of lists gives historical information</w:t>
      </w:r>
    </w:p>
    <w:p w:rsidR="003D1877" w:rsidRDefault="003D1877" w:rsidP="003D187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1877" w:rsidRDefault="003D1877" w:rsidP="003D187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 xml:space="preserve">Write two details or lines from the </w:t>
      </w:r>
      <w:proofErr w:type="gramStart"/>
      <w:r w:rsidRPr="003D1877">
        <w:rPr>
          <w:rFonts w:asciiTheme="majorHAnsi" w:hAnsiTheme="majorHAnsi"/>
          <w:sz w:val="24"/>
          <w:szCs w:val="24"/>
        </w:rPr>
        <w:t>poem that support</w:t>
      </w:r>
      <w:proofErr w:type="gramEnd"/>
      <w:r w:rsidRPr="003D1877">
        <w:rPr>
          <w:rFonts w:asciiTheme="majorHAnsi" w:hAnsiTheme="majorHAnsi"/>
          <w:sz w:val="24"/>
          <w:szCs w:val="24"/>
        </w:rPr>
        <w:t xml:space="preserve"> your answer.</w:t>
      </w:r>
    </w:p>
    <w:p w:rsidR="001C0FF3" w:rsidRPr="001C0FF3" w:rsidRDefault="001C0FF3" w:rsidP="003D1877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0FF3" w:rsidRPr="00BB0396" w:rsidRDefault="001C0FF3" w:rsidP="001C0FF3">
      <w:pPr>
        <w:spacing w:after="0"/>
        <w:rPr>
          <w:rFonts w:asciiTheme="majorHAnsi" w:hAnsiTheme="majorHAnsi"/>
          <w:sz w:val="24"/>
          <w:szCs w:val="24"/>
        </w:rPr>
      </w:pPr>
    </w:p>
    <w:p w:rsidR="003D1877" w:rsidRPr="003D1877" w:rsidRDefault="003D1877" w:rsidP="003D1877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3D1877">
        <w:rPr>
          <w:rFonts w:asciiTheme="majorHAnsi" w:hAnsiTheme="majorHAnsi"/>
          <w:sz w:val="24"/>
          <w:szCs w:val="24"/>
        </w:rPr>
        <w:t>In “A Song for Sacagawea,” what is the speaker’s attitude toward Sacagawea? Use two or more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1877">
        <w:rPr>
          <w:rFonts w:asciiTheme="majorHAnsi" w:hAnsiTheme="majorHAnsi"/>
          <w:sz w:val="24"/>
          <w:szCs w:val="24"/>
        </w:rPr>
        <w:t>details from the poem to support your response.</w:t>
      </w:r>
    </w:p>
    <w:p w:rsidR="001C0FF3" w:rsidRPr="003D1877" w:rsidRDefault="001C0FF3" w:rsidP="003D1877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1C0FF3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C0FF3" w:rsidRPr="003D1877" w:rsidSect="00BE7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074" w:rsidRDefault="00C03074" w:rsidP="00BE7A97">
      <w:pPr>
        <w:spacing w:after="0" w:line="240" w:lineRule="auto"/>
      </w:pPr>
      <w:r>
        <w:separator/>
      </w:r>
    </w:p>
  </w:endnote>
  <w:endnote w:type="continuationSeparator" w:id="0">
    <w:p w:rsidR="00C03074" w:rsidRDefault="00C03074" w:rsidP="00BE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074" w:rsidRDefault="00C03074" w:rsidP="00BE7A97">
      <w:pPr>
        <w:spacing w:after="0" w:line="240" w:lineRule="auto"/>
      </w:pPr>
      <w:r>
        <w:separator/>
      </w:r>
    </w:p>
  </w:footnote>
  <w:footnote w:type="continuationSeparator" w:id="0">
    <w:p w:rsidR="00C03074" w:rsidRDefault="00C03074" w:rsidP="00BE7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65"/>
    <w:multiLevelType w:val="hybridMultilevel"/>
    <w:tmpl w:val="5970B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F91"/>
    <w:multiLevelType w:val="hybridMultilevel"/>
    <w:tmpl w:val="AC6C204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23219F"/>
    <w:multiLevelType w:val="hybridMultilevel"/>
    <w:tmpl w:val="F30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063F"/>
    <w:multiLevelType w:val="hybridMultilevel"/>
    <w:tmpl w:val="BAF0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A22C22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602B9"/>
    <w:multiLevelType w:val="hybridMultilevel"/>
    <w:tmpl w:val="677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11676"/>
    <w:multiLevelType w:val="hybridMultilevel"/>
    <w:tmpl w:val="C69498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906F8E"/>
    <w:multiLevelType w:val="hybridMultilevel"/>
    <w:tmpl w:val="E13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B258B"/>
    <w:multiLevelType w:val="hybridMultilevel"/>
    <w:tmpl w:val="CE4E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D7B94"/>
    <w:multiLevelType w:val="hybridMultilevel"/>
    <w:tmpl w:val="795E9D98"/>
    <w:lvl w:ilvl="0" w:tplc="39527A46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C5C26"/>
    <w:multiLevelType w:val="hybridMultilevel"/>
    <w:tmpl w:val="BDB4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9084D"/>
    <w:multiLevelType w:val="hybridMultilevel"/>
    <w:tmpl w:val="8A44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23461"/>
    <w:multiLevelType w:val="hybridMultilevel"/>
    <w:tmpl w:val="4A782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313AA2"/>
    <w:multiLevelType w:val="hybridMultilevel"/>
    <w:tmpl w:val="1FB81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A35D4E"/>
    <w:multiLevelType w:val="hybridMultilevel"/>
    <w:tmpl w:val="9D0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E77"/>
    <w:multiLevelType w:val="hybridMultilevel"/>
    <w:tmpl w:val="17B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84A68"/>
    <w:multiLevelType w:val="hybridMultilevel"/>
    <w:tmpl w:val="9696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37C97"/>
    <w:multiLevelType w:val="hybridMultilevel"/>
    <w:tmpl w:val="271E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62F6E"/>
    <w:multiLevelType w:val="hybridMultilevel"/>
    <w:tmpl w:val="8D66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5627"/>
    <w:multiLevelType w:val="hybridMultilevel"/>
    <w:tmpl w:val="306A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6719F"/>
    <w:multiLevelType w:val="hybridMultilevel"/>
    <w:tmpl w:val="6358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F4F89"/>
    <w:multiLevelType w:val="hybridMultilevel"/>
    <w:tmpl w:val="8800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D3923"/>
    <w:multiLevelType w:val="hybridMultilevel"/>
    <w:tmpl w:val="698E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F7A33"/>
    <w:multiLevelType w:val="hybridMultilevel"/>
    <w:tmpl w:val="8138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CC1"/>
    <w:multiLevelType w:val="hybridMultilevel"/>
    <w:tmpl w:val="2AB6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141FAA"/>
    <w:multiLevelType w:val="hybridMultilevel"/>
    <w:tmpl w:val="E4B0F642"/>
    <w:lvl w:ilvl="0" w:tplc="DDA22C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30191"/>
    <w:multiLevelType w:val="hybridMultilevel"/>
    <w:tmpl w:val="7968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2"/>
  </w:num>
  <w:num w:numId="4">
    <w:abstractNumId w:val="19"/>
  </w:num>
  <w:num w:numId="5">
    <w:abstractNumId w:val="25"/>
  </w:num>
  <w:num w:numId="6">
    <w:abstractNumId w:val="9"/>
  </w:num>
  <w:num w:numId="7">
    <w:abstractNumId w:val="4"/>
  </w:num>
  <w:num w:numId="8">
    <w:abstractNumId w:val="15"/>
  </w:num>
  <w:num w:numId="9">
    <w:abstractNumId w:val="16"/>
  </w:num>
  <w:num w:numId="10">
    <w:abstractNumId w:val="21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3"/>
  </w:num>
  <w:num w:numId="17">
    <w:abstractNumId w:val="6"/>
  </w:num>
  <w:num w:numId="18">
    <w:abstractNumId w:val="24"/>
  </w:num>
  <w:num w:numId="19">
    <w:abstractNumId w:val="20"/>
  </w:num>
  <w:num w:numId="20">
    <w:abstractNumId w:val="23"/>
  </w:num>
  <w:num w:numId="21">
    <w:abstractNumId w:val="10"/>
  </w:num>
  <w:num w:numId="22">
    <w:abstractNumId w:val="0"/>
  </w:num>
  <w:num w:numId="23">
    <w:abstractNumId w:val="1"/>
  </w:num>
  <w:num w:numId="24">
    <w:abstractNumId w:val="5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97"/>
    <w:rsid w:val="000759C9"/>
    <w:rsid w:val="00076656"/>
    <w:rsid w:val="000B4754"/>
    <w:rsid w:val="000D321D"/>
    <w:rsid w:val="0010041F"/>
    <w:rsid w:val="00152269"/>
    <w:rsid w:val="00183256"/>
    <w:rsid w:val="001A0A36"/>
    <w:rsid w:val="001C0FF3"/>
    <w:rsid w:val="001D03EB"/>
    <w:rsid w:val="001F4FAE"/>
    <w:rsid w:val="0020370D"/>
    <w:rsid w:val="0026001B"/>
    <w:rsid w:val="002B046A"/>
    <w:rsid w:val="002E4050"/>
    <w:rsid w:val="00324EF4"/>
    <w:rsid w:val="003B7A94"/>
    <w:rsid w:val="003D1877"/>
    <w:rsid w:val="004E0D9F"/>
    <w:rsid w:val="005420F7"/>
    <w:rsid w:val="00582F11"/>
    <w:rsid w:val="005B1691"/>
    <w:rsid w:val="00601D28"/>
    <w:rsid w:val="006065F9"/>
    <w:rsid w:val="006C4D5B"/>
    <w:rsid w:val="00793942"/>
    <w:rsid w:val="008072DE"/>
    <w:rsid w:val="008230D2"/>
    <w:rsid w:val="008A7998"/>
    <w:rsid w:val="008E7A84"/>
    <w:rsid w:val="008F3CB0"/>
    <w:rsid w:val="00A87346"/>
    <w:rsid w:val="00AA7EB9"/>
    <w:rsid w:val="00AB5899"/>
    <w:rsid w:val="00AC1435"/>
    <w:rsid w:val="00B14C0F"/>
    <w:rsid w:val="00B202CB"/>
    <w:rsid w:val="00B34BC0"/>
    <w:rsid w:val="00B7597E"/>
    <w:rsid w:val="00BE7A97"/>
    <w:rsid w:val="00C03074"/>
    <w:rsid w:val="00C11F82"/>
    <w:rsid w:val="00D10181"/>
    <w:rsid w:val="00D60BFF"/>
    <w:rsid w:val="00D62DE4"/>
    <w:rsid w:val="00D942FF"/>
    <w:rsid w:val="00E04BC0"/>
    <w:rsid w:val="00E924D4"/>
    <w:rsid w:val="00EB1381"/>
    <w:rsid w:val="00ED013D"/>
    <w:rsid w:val="00ED3DC7"/>
    <w:rsid w:val="00F22018"/>
    <w:rsid w:val="00F556EA"/>
    <w:rsid w:val="00F86A4D"/>
    <w:rsid w:val="00F96EEF"/>
    <w:rsid w:val="00FB33BC"/>
    <w:rsid w:val="00FE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A97"/>
  </w:style>
  <w:style w:type="paragraph" w:styleId="Footer">
    <w:name w:val="footer"/>
    <w:basedOn w:val="Normal"/>
    <w:link w:val="FooterChar"/>
    <w:uiPriority w:val="99"/>
    <w:unhideWhenUsed/>
    <w:rsid w:val="00BE7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A97"/>
  </w:style>
  <w:style w:type="paragraph" w:styleId="BalloonText">
    <w:name w:val="Balloon Text"/>
    <w:basedOn w:val="Normal"/>
    <w:link w:val="BalloonTextChar"/>
    <w:uiPriority w:val="99"/>
    <w:semiHidden/>
    <w:unhideWhenUsed/>
    <w:rsid w:val="00BE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7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2C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B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2E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050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6065F9"/>
  </w:style>
  <w:style w:type="character" w:customStyle="1" w:styleId="Heading1Char">
    <w:name w:val="Heading 1 Char"/>
    <w:basedOn w:val="DefaultParagraphFont"/>
    <w:link w:val="Heading1"/>
    <w:uiPriority w:val="9"/>
    <w:rsid w:val="00F96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Anatea Carpenter</dc:creator>
  <cp:lastModifiedBy>Hubert Mitchell</cp:lastModifiedBy>
  <cp:revision>2</cp:revision>
  <cp:lastPrinted>2013-10-16T22:20:00Z</cp:lastPrinted>
  <dcterms:created xsi:type="dcterms:W3CDTF">2015-01-22T19:42:00Z</dcterms:created>
  <dcterms:modified xsi:type="dcterms:W3CDTF">2015-01-22T19:42:00Z</dcterms:modified>
</cp:coreProperties>
</file>